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E61" w:rsidRDefault="009D3E61" w:rsidP="009D3E61">
      <w:pPr>
        <w:jc w:val="center"/>
      </w:pPr>
      <w:r>
        <w:rPr>
          <w:noProof/>
        </w:rPr>
        <w:drawing>
          <wp:inline distT="0" distB="0" distL="0" distR="0" wp14:anchorId="6943F573" wp14:editId="6F2C375C">
            <wp:extent cx="1362075" cy="1143000"/>
            <wp:effectExtent l="0" t="0" r="9525" b="0"/>
            <wp:docPr id="49" name="Picture 49" descr="C:\Users\s.DESKTOP-B4EU5FD\Desktop\20241120_1125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.DESKTOP-B4EU5FD\Desktop\20241120_112538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3E61" w:rsidRPr="00FB1EE1" w:rsidRDefault="009D3E61" w:rsidP="009D3E61">
      <w:pPr>
        <w:jc w:val="center"/>
        <w:rPr>
          <w:b/>
          <w:sz w:val="44"/>
          <w:szCs w:val="44"/>
        </w:rPr>
      </w:pPr>
      <w:r w:rsidRPr="00FB1EE1">
        <w:rPr>
          <w:b/>
          <w:sz w:val="44"/>
          <w:szCs w:val="44"/>
        </w:rPr>
        <w:t xml:space="preserve">ZANZIBAR AGRICULTURAL RESEARCH INSTITUTE </w:t>
      </w:r>
    </w:p>
    <w:p w:rsidR="009D3E61" w:rsidRDefault="009D3E61" w:rsidP="009D3E61">
      <w:pPr>
        <w:jc w:val="center"/>
        <w:rPr>
          <w:b/>
          <w:sz w:val="44"/>
          <w:szCs w:val="44"/>
        </w:rPr>
      </w:pPr>
      <w:r w:rsidRPr="00FB1EE1">
        <w:rPr>
          <w:b/>
          <w:sz w:val="44"/>
          <w:szCs w:val="44"/>
        </w:rPr>
        <w:t>(ZARI)</w:t>
      </w:r>
    </w:p>
    <w:p w:rsidR="009D3E61" w:rsidRPr="00FB1EE1" w:rsidRDefault="009D3E61" w:rsidP="009D3E61">
      <w:pPr>
        <w:jc w:val="center"/>
        <w:rPr>
          <w:b/>
          <w:sz w:val="44"/>
          <w:szCs w:val="44"/>
        </w:rPr>
      </w:pPr>
    </w:p>
    <w:p w:rsidR="009D3E61" w:rsidRDefault="009D3E61" w:rsidP="009D3E61">
      <w:pPr>
        <w:jc w:val="center"/>
        <w:rPr>
          <w:b/>
          <w:sz w:val="36"/>
          <w:szCs w:val="36"/>
        </w:rPr>
      </w:pPr>
      <w:r w:rsidRPr="00FB1EE1">
        <w:rPr>
          <w:b/>
          <w:sz w:val="36"/>
          <w:szCs w:val="36"/>
        </w:rPr>
        <w:t>RESEARCH TITLE</w:t>
      </w:r>
    </w:p>
    <w:p w:rsidR="009D3E61" w:rsidRDefault="009D3E61" w:rsidP="009D3E61">
      <w:pPr>
        <w:pStyle w:val="Heading1"/>
        <w:spacing w:after="21" w:line="276" w:lineRule="auto"/>
        <w:ind w:left="1395" w:right="1415" w:hanging="3"/>
        <w:jc w:val="center"/>
        <w:rPr>
          <w:bCs w:val="0"/>
          <w:sz w:val="36"/>
          <w:szCs w:val="36"/>
        </w:rPr>
      </w:pPr>
    </w:p>
    <w:p w:rsidR="009D3E61" w:rsidRDefault="009D3E61" w:rsidP="009D3E61">
      <w:pPr>
        <w:pStyle w:val="Heading1"/>
        <w:spacing w:before="90" w:after="22" w:line="276" w:lineRule="auto"/>
        <w:ind w:left="2518" w:right="1624" w:hanging="896"/>
      </w:pPr>
      <w:r>
        <w:rPr>
          <w:color w:val="006FC0"/>
        </w:rPr>
        <w:t>PERFORMING EVALUATION OF PROMISING CASSAVA</w:t>
      </w:r>
      <w:r>
        <w:rPr>
          <w:color w:val="006FC0"/>
          <w:spacing w:val="-57"/>
        </w:rPr>
        <w:t xml:space="preserve"> </w:t>
      </w:r>
      <w:r>
        <w:rPr>
          <w:color w:val="006FC0"/>
        </w:rPr>
        <w:t>GENOTYPES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AT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KIZIMBANI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ZANZIBAR</w:t>
      </w:r>
    </w:p>
    <w:p w:rsidR="009D3E61" w:rsidRDefault="009D3E61" w:rsidP="009D3E61">
      <w:pPr>
        <w:pStyle w:val="Heading1"/>
        <w:spacing w:before="90" w:after="22" w:line="276" w:lineRule="auto"/>
        <w:ind w:left="3981" w:right="1295" w:hanging="2691"/>
      </w:pPr>
    </w:p>
    <w:p w:rsidR="009D3E61" w:rsidRDefault="009D3E61" w:rsidP="009D3E61">
      <w:pPr>
        <w:jc w:val="center"/>
        <w:rPr>
          <w:b/>
          <w:sz w:val="36"/>
          <w:szCs w:val="36"/>
        </w:rPr>
      </w:pPr>
    </w:p>
    <w:p w:rsidR="009D3E61" w:rsidRDefault="009D3E61" w:rsidP="009D3E61">
      <w:pPr>
        <w:jc w:val="center"/>
        <w:rPr>
          <w:b/>
          <w:sz w:val="36"/>
          <w:szCs w:val="36"/>
        </w:rPr>
      </w:pPr>
    </w:p>
    <w:p w:rsidR="009D3E61" w:rsidRDefault="009D3E61" w:rsidP="009D3E61">
      <w:pPr>
        <w:jc w:val="center"/>
        <w:rPr>
          <w:b/>
          <w:sz w:val="36"/>
          <w:szCs w:val="36"/>
        </w:rPr>
      </w:pPr>
    </w:p>
    <w:p w:rsidR="009D3E61" w:rsidRDefault="009D3E61" w:rsidP="009D3E61">
      <w:pPr>
        <w:rPr>
          <w:b/>
          <w:sz w:val="36"/>
          <w:szCs w:val="36"/>
        </w:rPr>
      </w:pPr>
    </w:p>
    <w:p w:rsidR="009D3E61" w:rsidRDefault="009D3E61" w:rsidP="009D3E6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2023/2024</w:t>
      </w:r>
    </w:p>
    <w:p w:rsidR="009D3E61" w:rsidRDefault="009D3E61" w:rsidP="009D3E6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Address: </w:t>
      </w:r>
      <w:proofErr w:type="spellStart"/>
      <w:r>
        <w:rPr>
          <w:b/>
          <w:sz w:val="36"/>
          <w:szCs w:val="36"/>
        </w:rPr>
        <w:t>Kizimbani</w:t>
      </w:r>
      <w:proofErr w:type="spellEnd"/>
      <w:r>
        <w:rPr>
          <w:b/>
          <w:sz w:val="36"/>
          <w:szCs w:val="36"/>
        </w:rPr>
        <w:t>-Zanzibar</w:t>
      </w:r>
    </w:p>
    <w:p w:rsidR="009D3E61" w:rsidRDefault="009D3E61" w:rsidP="009D3E61">
      <w:pPr>
        <w:jc w:val="center"/>
        <w:rPr>
          <w:rStyle w:val="Hyperlink"/>
          <w:b/>
          <w:sz w:val="36"/>
          <w:szCs w:val="36"/>
        </w:rPr>
      </w:pPr>
      <w:r>
        <w:rPr>
          <w:b/>
          <w:sz w:val="36"/>
          <w:szCs w:val="36"/>
        </w:rPr>
        <w:t xml:space="preserve">Email: </w:t>
      </w:r>
      <w:hyperlink r:id="rId7" w:history="1">
        <w:r w:rsidRPr="000D346E">
          <w:rPr>
            <w:rStyle w:val="Hyperlink"/>
            <w:b/>
            <w:sz w:val="36"/>
            <w:szCs w:val="36"/>
          </w:rPr>
          <w:t>Info@zarismz.go.tz</w:t>
        </w:r>
      </w:hyperlink>
    </w:p>
    <w:p w:rsidR="009D3E61" w:rsidRDefault="009D3E61" w:rsidP="009D3E61">
      <w:pPr>
        <w:jc w:val="center"/>
        <w:rPr>
          <w:rStyle w:val="Hyperlink"/>
          <w:b/>
          <w:sz w:val="36"/>
          <w:szCs w:val="36"/>
        </w:rPr>
      </w:pPr>
    </w:p>
    <w:p w:rsidR="009D3E61" w:rsidRDefault="009D3E61" w:rsidP="009D3E61">
      <w:pPr>
        <w:jc w:val="center"/>
        <w:rPr>
          <w:rStyle w:val="Hyperlink"/>
          <w:b/>
          <w:sz w:val="36"/>
          <w:szCs w:val="36"/>
        </w:rPr>
      </w:pPr>
    </w:p>
    <w:p w:rsidR="009D3E61" w:rsidRDefault="009D3E61" w:rsidP="009D3E61">
      <w:pPr>
        <w:jc w:val="center"/>
        <w:rPr>
          <w:rStyle w:val="Hyperlink"/>
          <w:b/>
          <w:sz w:val="36"/>
          <w:szCs w:val="36"/>
        </w:rPr>
      </w:pPr>
    </w:p>
    <w:p w:rsidR="009D3E61" w:rsidRDefault="009D3E61" w:rsidP="009D3E61">
      <w:pPr>
        <w:jc w:val="center"/>
        <w:rPr>
          <w:rStyle w:val="Hyperlink"/>
          <w:b/>
          <w:sz w:val="36"/>
          <w:szCs w:val="36"/>
        </w:rPr>
      </w:pPr>
    </w:p>
    <w:p w:rsidR="009D3E61" w:rsidRDefault="009D3E61" w:rsidP="009D3E61">
      <w:pPr>
        <w:jc w:val="center"/>
        <w:rPr>
          <w:rStyle w:val="Hyperlink"/>
          <w:b/>
          <w:sz w:val="36"/>
          <w:szCs w:val="36"/>
        </w:rPr>
      </w:pPr>
    </w:p>
    <w:p w:rsidR="009D3E61" w:rsidRDefault="009D3E61" w:rsidP="009D3E61">
      <w:pPr>
        <w:jc w:val="center"/>
        <w:rPr>
          <w:rStyle w:val="Hyperlink"/>
          <w:b/>
          <w:sz w:val="36"/>
          <w:szCs w:val="36"/>
        </w:rPr>
      </w:pPr>
    </w:p>
    <w:p w:rsidR="009D3E61" w:rsidRDefault="009D3E61" w:rsidP="009D3E61">
      <w:pPr>
        <w:jc w:val="center"/>
        <w:rPr>
          <w:rStyle w:val="Hyperlink"/>
          <w:b/>
          <w:sz w:val="36"/>
          <w:szCs w:val="36"/>
        </w:rPr>
      </w:pPr>
    </w:p>
    <w:p w:rsidR="009D3E61" w:rsidRDefault="009D3E61" w:rsidP="009D3E61">
      <w:pPr>
        <w:jc w:val="center"/>
        <w:rPr>
          <w:rStyle w:val="Hyperlink"/>
          <w:b/>
          <w:sz w:val="36"/>
          <w:szCs w:val="36"/>
        </w:rPr>
      </w:pPr>
      <w:bookmarkStart w:id="0" w:name="_GoBack"/>
      <w:bookmarkEnd w:id="0"/>
    </w:p>
    <w:p w:rsidR="0070098E" w:rsidRDefault="0070098E" w:rsidP="0070098E">
      <w:pPr>
        <w:pStyle w:val="BodyText"/>
        <w:spacing w:before="90" w:line="276" w:lineRule="auto"/>
        <w:ind w:left="1280" w:right="1594"/>
      </w:pPr>
      <w:r>
        <w:rPr>
          <w:b/>
        </w:rPr>
        <w:lastRenderedPageBreak/>
        <w:t xml:space="preserve">Authors: </w:t>
      </w:r>
      <w:r>
        <w:t xml:space="preserve">Salma Omar Mohammed, Ali </w:t>
      </w:r>
      <w:proofErr w:type="spellStart"/>
      <w:r>
        <w:t>Hamad</w:t>
      </w:r>
      <w:proofErr w:type="spellEnd"/>
      <w:r>
        <w:t xml:space="preserve"> Ali, </w:t>
      </w:r>
      <w:proofErr w:type="spellStart"/>
      <w:r>
        <w:t>Mushi.E</w:t>
      </w:r>
      <w:proofErr w:type="spellEnd"/>
      <w:r>
        <w:t xml:space="preserve"> and H.S.</w:t>
      </w:r>
      <w:r>
        <w:rPr>
          <w:spacing w:val="-57"/>
        </w:rPr>
        <w:t xml:space="preserve"> </w:t>
      </w:r>
      <w:proofErr w:type="spellStart"/>
      <w:r>
        <w:t>Juma</w:t>
      </w:r>
      <w:proofErr w:type="spellEnd"/>
    </w:p>
    <w:p w:rsidR="0070098E" w:rsidRDefault="0070098E" w:rsidP="0070098E">
      <w:pPr>
        <w:pStyle w:val="BodyText"/>
        <w:spacing w:before="2"/>
        <w:rPr>
          <w:sz w:val="28"/>
        </w:rPr>
      </w:pPr>
    </w:p>
    <w:p w:rsidR="0070098E" w:rsidRDefault="0070098E" w:rsidP="0070098E">
      <w:pPr>
        <w:pStyle w:val="Heading1"/>
      </w:pPr>
      <w:r>
        <w:t>ABSTRACT</w:t>
      </w:r>
    </w:p>
    <w:p w:rsidR="0070098E" w:rsidRDefault="0070098E" w:rsidP="0070098E">
      <w:pPr>
        <w:pStyle w:val="BodyText"/>
        <w:spacing w:before="36" w:line="276" w:lineRule="auto"/>
        <w:ind w:left="1280" w:right="1292"/>
        <w:jc w:val="both"/>
      </w:pPr>
      <w:r>
        <w:t>Cassava (</w:t>
      </w:r>
      <w:proofErr w:type="spellStart"/>
      <w:r>
        <w:rPr>
          <w:i/>
        </w:rPr>
        <w:t>Manihot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esculenta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Crantz</w:t>
      </w:r>
      <w:proofErr w:type="spellEnd"/>
      <w:r>
        <w:t>) is a staple crop grown in over 90</w:t>
      </w:r>
      <w:r>
        <w:rPr>
          <w:spacing w:val="1"/>
        </w:rPr>
        <w:t xml:space="preserve"> </w:t>
      </w:r>
      <w:r>
        <w:t>countries,</w:t>
      </w:r>
      <w:r>
        <w:rPr>
          <w:spacing w:val="1"/>
        </w:rPr>
        <w:t xml:space="preserve"> </w:t>
      </w:r>
      <w:r>
        <w:t>supporting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livelihoods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half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developing world, particularly in Sub-Saharan Africa. It is vital both as a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industrial</w:t>
      </w:r>
      <w:r>
        <w:rPr>
          <w:spacing w:val="1"/>
        </w:rPr>
        <w:t xml:space="preserve"> </w:t>
      </w:r>
      <w:r>
        <w:t>processing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adaptability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diverse</w:t>
      </w:r>
      <w:r>
        <w:rPr>
          <w:spacing w:val="1"/>
        </w:rPr>
        <w:t xml:space="preserve"> </w:t>
      </w:r>
      <w:r>
        <w:t>environments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tolerance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drought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acidic</w:t>
      </w:r>
      <w:r>
        <w:rPr>
          <w:spacing w:val="1"/>
        </w:rPr>
        <w:t xml:space="preserve"> </w:t>
      </w:r>
      <w:r>
        <w:t>soils.</w:t>
      </w:r>
      <w:r>
        <w:rPr>
          <w:spacing w:val="60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t>study addresses the need for developing high-yielding, Cassava Brown</w:t>
      </w:r>
      <w:r>
        <w:rPr>
          <w:spacing w:val="1"/>
        </w:rPr>
        <w:t xml:space="preserve"> </w:t>
      </w:r>
      <w:r>
        <w:t>Streak Disease (CBSD)-resistant varieties to improve food security and</w:t>
      </w:r>
      <w:r>
        <w:rPr>
          <w:spacing w:val="1"/>
        </w:rPr>
        <w:t xml:space="preserve"> </w:t>
      </w:r>
      <w:r>
        <w:t xml:space="preserve">economic stability in </w:t>
      </w:r>
      <w:proofErr w:type="spellStart"/>
      <w:r>
        <w:t>Zanzibar.The</w:t>
      </w:r>
      <w:proofErr w:type="spellEnd"/>
      <w:r>
        <w:t xml:space="preserve"> specific objectives include screening</w:t>
      </w:r>
      <w:r>
        <w:rPr>
          <w:spacing w:val="1"/>
        </w:rPr>
        <w:t xml:space="preserve"> </w:t>
      </w:r>
      <w:r>
        <w:t>cassava</w:t>
      </w:r>
      <w:r>
        <w:rPr>
          <w:spacing w:val="1"/>
        </w:rPr>
        <w:t xml:space="preserve"> </w:t>
      </w:r>
      <w:r>
        <w:t>genotypes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CBSD</w:t>
      </w:r>
      <w:r>
        <w:rPr>
          <w:spacing w:val="1"/>
        </w:rPr>
        <w:t xml:space="preserve"> </w:t>
      </w:r>
      <w:r>
        <w:t>resistance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conducting</w:t>
      </w:r>
      <w:r>
        <w:rPr>
          <w:spacing w:val="1"/>
        </w:rPr>
        <w:t xml:space="preserve"> </w:t>
      </w:r>
      <w:r>
        <w:t>participatory</w:t>
      </w:r>
      <w:r>
        <w:rPr>
          <w:spacing w:val="1"/>
        </w:rPr>
        <w:t xml:space="preserve"> </w:t>
      </w:r>
      <w:r>
        <w:t>evaluations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farmers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understand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preferences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cassava traits. The research was conducted at the Zanzibar Agricultural</w:t>
      </w:r>
      <w:r>
        <w:rPr>
          <w:spacing w:val="1"/>
        </w:rPr>
        <w:t xml:space="preserve"> </w:t>
      </w:r>
      <w:r>
        <w:t xml:space="preserve">Research Institute (ZARI), </w:t>
      </w:r>
      <w:proofErr w:type="spellStart"/>
      <w:r>
        <w:t>Kizimbani</w:t>
      </w:r>
      <w:proofErr w:type="spellEnd"/>
      <w:r>
        <w:t>, with trials planted during the long</w:t>
      </w:r>
      <w:r>
        <w:rPr>
          <w:spacing w:val="1"/>
        </w:rPr>
        <w:t xml:space="preserve"> </w:t>
      </w:r>
      <w:r>
        <w:t>rains</w:t>
      </w:r>
      <w:r>
        <w:rPr>
          <w:spacing w:val="1"/>
        </w:rPr>
        <w:t xml:space="preserve"> </w:t>
      </w:r>
      <w:r>
        <w:t>(</w:t>
      </w:r>
      <w:proofErr w:type="spellStart"/>
      <w:r>
        <w:t>Masika</w:t>
      </w:r>
      <w:proofErr w:type="spellEnd"/>
      <w:r>
        <w:t xml:space="preserve"> season) in April</w:t>
      </w:r>
      <w:r>
        <w:rPr>
          <w:spacing w:val="1"/>
        </w:rPr>
        <w:t xml:space="preserve"> </w:t>
      </w:r>
      <w:r>
        <w:t>2022 and repeated in</w:t>
      </w:r>
      <w:r>
        <w:rPr>
          <w:spacing w:val="1"/>
        </w:rPr>
        <w:t xml:space="preserve"> </w:t>
      </w:r>
      <w:r>
        <w:t>April</w:t>
      </w:r>
      <w:r>
        <w:rPr>
          <w:spacing w:val="1"/>
        </w:rPr>
        <w:t xml:space="preserve"> </w:t>
      </w:r>
      <w:r>
        <w:t>2023.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44"/>
        </w:rPr>
        <w:t xml:space="preserve"> </w:t>
      </w:r>
      <w:r>
        <w:t>employed</w:t>
      </w:r>
      <w:r>
        <w:rPr>
          <w:spacing w:val="51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Randomized</w:t>
      </w:r>
      <w:r>
        <w:rPr>
          <w:spacing w:val="49"/>
        </w:rPr>
        <w:t xml:space="preserve"> </w:t>
      </w:r>
      <w:r>
        <w:t>Complete</w:t>
      </w:r>
      <w:r>
        <w:rPr>
          <w:spacing w:val="48"/>
        </w:rPr>
        <w:t xml:space="preserve"> </w:t>
      </w:r>
      <w:r>
        <w:t>Block</w:t>
      </w:r>
      <w:r>
        <w:rPr>
          <w:spacing w:val="48"/>
        </w:rPr>
        <w:t xml:space="preserve"> </w:t>
      </w:r>
      <w:r>
        <w:t>Design</w:t>
      </w:r>
      <w:r>
        <w:rPr>
          <w:spacing w:val="51"/>
        </w:rPr>
        <w:t xml:space="preserve"> </w:t>
      </w:r>
      <w:r>
        <w:t>(RCBD)</w:t>
      </w:r>
      <w:r>
        <w:rPr>
          <w:spacing w:val="48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 xml:space="preserve">two </w:t>
      </w:r>
      <w:proofErr w:type="gramStart"/>
      <w:r>
        <w:t>replications,</w:t>
      </w:r>
      <w:proofErr w:type="gramEnd"/>
      <w:r>
        <w:t xml:space="preserve"> each assigned 10 treatments of cassava varieties. Data</w:t>
      </w:r>
      <w:r>
        <w:rPr>
          <w:spacing w:val="1"/>
        </w:rPr>
        <w:t xml:space="preserve"> </w:t>
      </w:r>
      <w:r>
        <w:t>collection included plant establishment, disease and pest tolerance, root</w:t>
      </w:r>
      <w:r>
        <w:rPr>
          <w:spacing w:val="1"/>
        </w:rPr>
        <w:t xml:space="preserve"> </w:t>
      </w:r>
      <w:r>
        <w:t>yield. Key findings indicate that extended rainfall contributed to the good</w:t>
      </w:r>
      <w:r>
        <w:rPr>
          <w:spacing w:val="-57"/>
        </w:rPr>
        <w:t xml:space="preserve"> </w:t>
      </w:r>
      <w:r>
        <w:t xml:space="preserve">growth performance of the evaluated cassava genotypes. </w:t>
      </w:r>
      <w:proofErr w:type="spellStart"/>
      <w:r>
        <w:t>Mahonda</w:t>
      </w:r>
      <w:proofErr w:type="spellEnd"/>
      <w:r>
        <w:t xml:space="preserve"> and</w:t>
      </w:r>
      <w:r>
        <w:rPr>
          <w:spacing w:val="1"/>
        </w:rPr>
        <w:t xml:space="preserve"> </w:t>
      </w:r>
      <w:r>
        <w:t>KBH2016B/521</w:t>
      </w:r>
      <w:r>
        <w:rPr>
          <w:spacing w:val="43"/>
        </w:rPr>
        <w:t xml:space="preserve"> </w:t>
      </w:r>
      <w:r>
        <w:t>exhibited</w:t>
      </w:r>
      <w:r>
        <w:rPr>
          <w:spacing w:val="43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highest</w:t>
      </w:r>
      <w:r>
        <w:rPr>
          <w:spacing w:val="45"/>
        </w:rPr>
        <w:t xml:space="preserve"> </w:t>
      </w:r>
      <w:r>
        <w:t>root</w:t>
      </w:r>
      <w:r>
        <w:rPr>
          <w:spacing w:val="46"/>
        </w:rPr>
        <w:t xml:space="preserve"> </w:t>
      </w:r>
      <w:r>
        <w:t>yields,</w:t>
      </w:r>
      <w:r>
        <w:rPr>
          <w:spacing w:val="45"/>
        </w:rPr>
        <w:t xml:space="preserve"> </w:t>
      </w:r>
      <w:r>
        <w:t>with</w:t>
      </w:r>
      <w:r>
        <w:rPr>
          <w:spacing w:val="44"/>
        </w:rPr>
        <w:t xml:space="preserve"> </w:t>
      </w:r>
      <w:r>
        <w:t>33.83</w:t>
      </w:r>
      <w:r>
        <w:rPr>
          <w:spacing w:val="44"/>
        </w:rPr>
        <w:t xml:space="preserve"> </w:t>
      </w:r>
      <w:r>
        <w:t>t/ha</w:t>
      </w:r>
      <w:r>
        <w:rPr>
          <w:spacing w:val="43"/>
        </w:rPr>
        <w:t xml:space="preserve"> </w:t>
      </w:r>
      <w:r>
        <w:t>and</w:t>
      </w:r>
    </w:p>
    <w:p w:rsidR="0070098E" w:rsidRDefault="0070098E" w:rsidP="0070098E">
      <w:pPr>
        <w:pStyle w:val="BodyText"/>
        <w:spacing w:before="2" w:line="276" w:lineRule="auto"/>
        <w:ind w:left="1280" w:right="1297"/>
        <w:jc w:val="both"/>
      </w:pPr>
      <w:r>
        <w:t>23.03</w:t>
      </w:r>
      <w:r>
        <w:rPr>
          <w:spacing w:val="1"/>
        </w:rPr>
        <w:t xml:space="preserve"> </w:t>
      </w:r>
      <w:r>
        <w:t>t/ha,</w:t>
      </w:r>
      <w:r>
        <w:rPr>
          <w:spacing w:val="1"/>
        </w:rPr>
        <w:t xml:space="preserve"> </w:t>
      </w:r>
      <w:r>
        <w:t>respectively,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variety</w:t>
      </w:r>
      <w:r>
        <w:rPr>
          <w:spacing w:val="1"/>
        </w:rPr>
        <w:t xml:space="preserve"> </w:t>
      </w:r>
      <w:r>
        <w:t>(</w:t>
      </w:r>
      <w:proofErr w:type="spellStart"/>
      <w:r>
        <w:t>Mtotoshoo</w:t>
      </w:r>
      <w:proofErr w:type="spellEnd"/>
      <w:r>
        <w:t>)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lowest</w:t>
      </w:r>
      <w:r>
        <w:rPr>
          <w:spacing w:val="1"/>
        </w:rPr>
        <w:t xml:space="preserve"> </w:t>
      </w:r>
      <w:r>
        <w:t>yield</w:t>
      </w:r>
      <w:r>
        <w:rPr>
          <w:spacing w:val="1"/>
        </w:rPr>
        <w:t xml:space="preserve"> </w:t>
      </w:r>
      <w:r>
        <w:t>(16.92</w:t>
      </w:r>
      <w:r>
        <w:rPr>
          <w:spacing w:val="1"/>
        </w:rPr>
        <w:t xml:space="preserve"> </w:t>
      </w:r>
      <w:r>
        <w:t>t/ha).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introduction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CBSD-tolerant</w:t>
      </w:r>
      <w:r>
        <w:rPr>
          <w:spacing w:val="1"/>
        </w:rPr>
        <w:t xml:space="preserve"> </w:t>
      </w:r>
      <w:r>
        <w:t>varieties significantly improved the cassava-growing system in Zanzibar.</w:t>
      </w:r>
      <w:r>
        <w:rPr>
          <w:spacing w:val="1"/>
        </w:rPr>
        <w:t xml:space="preserve"> </w:t>
      </w:r>
      <w:r>
        <w:t>Disease incidence and severity were notably low across most genotypes,</w:t>
      </w:r>
      <w:r>
        <w:rPr>
          <w:spacing w:val="1"/>
        </w:rPr>
        <w:t xml:space="preserve"> </w:t>
      </w:r>
      <w:r>
        <w:t xml:space="preserve">except for </w:t>
      </w:r>
      <w:proofErr w:type="spellStart"/>
      <w:r>
        <w:t>Mtotoshoo</w:t>
      </w:r>
      <w:proofErr w:type="spellEnd"/>
      <w:r>
        <w:t>, which showed high CBSD incidence and severity.</w:t>
      </w:r>
      <w:r>
        <w:rPr>
          <w:spacing w:val="1"/>
        </w:rPr>
        <w:t xml:space="preserve"> </w:t>
      </w:r>
      <w:r>
        <w:t>All evaluated genotypes demonstrated high harvest indices, indicating</w:t>
      </w:r>
      <w:r>
        <w:rPr>
          <w:spacing w:val="1"/>
        </w:rPr>
        <w:t xml:space="preserve"> </w:t>
      </w:r>
      <w:r>
        <w:t>efficient</w:t>
      </w:r>
      <w:r>
        <w:rPr>
          <w:spacing w:val="1"/>
        </w:rPr>
        <w:t xml:space="preserve"> </w:t>
      </w:r>
      <w:r>
        <w:t>conversion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proofErr w:type="spellStart"/>
      <w:r>
        <w:t>photosynthates</w:t>
      </w:r>
      <w:proofErr w:type="spellEnd"/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economically</w:t>
      </w:r>
      <w:r>
        <w:rPr>
          <w:spacing w:val="1"/>
        </w:rPr>
        <w:t xml:space="preserve"> </w:t>
      </w:r>
      <w:r>
        <w:t>valuable</w:t>
      </w:r>
      <w:r>
        <w:rPr>
          <w:spacing w:val="-57"/>
        </w:rPr>
        <w:t xml:space="preserve"> </w:t>
      </w:r>
      <w:proofErr w:type="spellStart"/>
      <w:r>
        <w:t>products.Farmers</w:t>
      </w:r>
      <w:proofErr w:type="spellEnd"/>
      <w:r>
        <w:t>'</w:t>
      </w:r>
      <w:r>
        <w:rPr>
          <w:spacing w:val="25"/>
        </w:rPr>
        <w:t xml:space="preserve"> </w:t>
      </w:r>
      <w:r>
        <w:t>participatory</w:t>
      </w:r>
      <w:r>
        <w:rPr>
          <w:spacing w:val="25"/>
        </w:rPr>
        <w:t xml:space="preserve"> </w:t>
      </w:r>
      <w:r>
        <w:t>evaluations</w:t>
      </w:r>
      <w:r>
        <w:rPr>
          <w:spacing w:val="28"/>
        </w:rPr>
        <w:t xml:space="preserve"> </w:t>
      </w:r>
      <w:r>
        <w:t>revealed</w:t>
      </w:r>
      <w:r>
        <w:rPr>
          <w:spacing w:val="27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strong</w:t>
      </w:r>
      <w:r>
        <w:rPr>
          <w:spacing w:val="25"/>
        </w:rPr>
        <w:t xml:space="preserve"> </w:t>
      </w:r>
      <w:r>
        <w:t>preference</w:t>
      </w:r>
    </w:p>
    <w:p w:rsidR="0070098E" w:rsidRDefault="0070098E" w:rsidP="0070098E">
      <w:pPr>
        <w:spacing w:line="276" w:lineRule="auto"/>
        <w:jc w:val="both"/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3"/>
        <w:rPr>
          <w:sz w:val="22"/>
        </w:rPr>
      </w:pPr>
    </w:p>
    <w:p w:rsidR="0070098E" w:rsidRDefault="0070098E" w:rsidP="0070098E">
      <w:pPr>
        <w:pStyle w:val="BodyText"/>
        <w:spacing w:before="1" w:line="276" w:lineRule="auto"/>
        <w:ind w:left="1280" w:right="1296"/>
        <w:jc w:val="both"/>
      </w:pPr>
      <w:proofErr w:type="gramStart"/>
      <w:r>
        <w:t>for</w:t>
      </w:r>
      <w:proofErr w:type="gramEnd"/>
      <w:r>
        <w:rPr>
          <w:spacing w:val="1"/>
        </w:rPr>
        <w:t xml:space="preserve"> </w:t>
      </w:r>
      <w:r>
        <w:t>genotypes</w:t>
      </w:r>
      <w:r>
        <w:rPr>
          <w:spacing w:val="1"/>
        </w:rPr>
        <w:t xml:space="preserve"> </w:t>
      </w:r>
      <w:r>
        <w:t>KBH2016B/316,</w:t>
      </w:r>
      <w:r>
        <w:rPr>
          <w:spacing w:val="1"/>
        </w:rPr>
        <w:t xml:space="preserve"> </w:t>
      </w:r>
      <w:r>
        <w:t>MAHONDA,</w:t>
      </w:r>
      <w:r>
        <w:rPr>
          <w:spacing w:val="1"/>
        </w:rPr>
        <w:t xml:space="preserve"> </w:t>
      </w:r>
      <w:r>
        <w:t>KBH2016B/3038,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KBH2016B/521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high</w:t>
      </w:r>
      <w:r>
        <w:rPr>
          <w:spacing w:val="1"/>
        </w:rPr>
        <w:t xml:space="preserve"> </w:t>
      </w:r>
      <w:r>
        <w:t>yield,</w:t>
      </w:r>
      <w:r>
        <w:rPr>
          <w:spacing w:val="1"/>
        </w:rPr>
        <w:t xml:space="preserve"> </w:t>
      </w:r>
      <w:r>
        <w:t>disease</w:t>
      </w:r>
      <w:r>
        <w:rPr>
          <w:spacing w:val="1"/>
        </w:rPr>
        <w:t xml:space="preserve"> </w:t>
      </w:r>
      <w:r>
        <w:t>tolerance,</w:t>
      </w:r>
      <w:r>
        <w:rPr>
          <w:spacing w:val="1"/>
        </w:rPr>
        <w:t xml:space="preserve"> </w:t>
      </w:r>
      <w:r>
        <w:t>high</w:t>
      </w:r>
      <w:r>
        <w:rPr>
          <w:spacing w:val="60"/>
        </w:rPr>
        <w:t xml:space="preserve"> </w:t>
      </w:r>
      <w:r>
        <w:t>dry</w:t>
      </w:r>
      <w:r>
        <w:rPr>
          <w:spacing w:val="1"/>
        </w:rPr>
        <w:t xml:space="preserve"> </w:t>
      </w:r>
      <w:r>
        <w:t>matter</w:t>
      </w:r>
      <w:r>
        <w:rPr>
          <w:spacing w:val="-3"/>
        </w:rPr>
        <w:t xml:space="preserve"> </w:t>
      </w:r>
      <w:r>
        <w:t>content, and</w:t>
      </w:r>
      <w:r>
        <w:rPr>
          <w:spacing w:val="2"/>
        </w:rPr>
        <w:t xml:space="preserve"> </w:t>
      </w:r>
      <w:r>
        <w:t>root shape</w:t>
      </w:r>
      <w:r>
        <w:rPr>
          <w:spacing w:val="-1"/>
        </w:rPr>
        <w:t xml:space="preserve"> </w:t>
      </w:r>
      <w:r>
        <w:t>suitable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selling.</w:t>
      </w: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2"/>
        <w:rPr>
          <w:sz w:val="12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51F0FB8D" wp14:editId="24EF22DF">
            <wp:simplePos x="0" y="0"/>
            <wp:positionH relativeFrom="page">
              <wp:posOffset>914400</wp:posOffset>
            </wp:positionH>
            <wp:positionV relativeFrom="paragraph">
              <wp:posOffset>113964</wp:posOffset>
            </wp:positionV>
            <wp:extent cx="4668198" cy="4013835"/>
            <wp:effectExtent l="0" t="0" r="0" b="0"/>
            <wp:wrapTopAndBottom/>
            <wp:docPr id="13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0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8198" cy="4013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0098E" w:rsidRDefault="0070098E" w:rsidP="0070098E">
      <w:pPr>
        <w:pStyle w:val="BodyText"/>
        <w:spacing w:before="61"/>
        <w:ind w:left="1280"/>
        <w:jc w:val="both"/>
      </w:pPr>
      <w:r>
        <w:t>Photo</w:t>
      </w:r>
      <w:r>
        <w:rPr>
          <w:spacing w:val="-1"/>
        </w:rPr>
        <w:t xml:space="preserve"> </w:t>
      </w:r>
      <w:r>
        <w:t>1: Cassava</w:t>
      </w:r>
      <w:r>
        <w:rPr>
          <w:spacing w:val="-3"/>
        </w:rPr>
        <w:t xml:space="preserve"> </w:t>
      </w:r>
      <w:r>
        <w:t>evaluation trial</w:t>
      </w:r>
      <w:r>
        <w:rPr>
          <w:spacing w:val="-1"/>
        </w:rPr>
        <w:t xml:space="preserve"> </w:t>
      </w:r>
      <w:r>
        <w:t xml:space="preserve">at </w:t>
      </w:r>
      <w:proofErr w:type="spellStart"/>
      <w:r>
        <w:t>Kizimbani</w:t>
      </w:r>
      <w:proofErr w:type="spellEnd"/>
      <w:r>
        <w:t>,</w:t>
      </w:r>
      <w:r>
        <w:rPr>
          <w:spacing w:val="-1"/>
        </w:rPr>
        <w:t xml:space="preserve"> </w:t>
      </w:r>
      <w:r>
        <w:t>Zanzibar</w:t>
      </w:r>
    </w:p>
    <w:p w:rsidR="0070098E" w:rsidRDefault="0070098E" w:rsidP="0070098E">
      <w:pPr>
        <w:pStyle w:val="Heading1"/>
        <w:spacing w:before="46"/>
      </w:pPr>
      <w:r>
        <w:t>10.</w:t>
      </w:r>
      <w:r>
        <w:rPr>
          <w:spacing w:val="-1"/>
        </w:rPr>
        <w:t xml:space="preserve"> </w:t>
      </w:r>
      <w:r>
        <w:t>INTRODUCTION</w:t>
      </w:r>
    </w:p>
    <w:p w:rsidR="0070098E" w:rsidRDefault="0070098E" w:rsidP="0070098E">
      <w:pPr>
        <w:pStyle w:val="BodyText"/>
        <w:spacing w:before="36" w:line="276" w:lineRule="auto"/>
        <w:ind w:left="1280" w:right="1294"/>
        <w:jc w:val="both"/>
      </w:pPr>
      <w:proofErr w:type="gramStart"/>
      <w:r>
        <w:t>Cassava (</w:t>
      </w:r>
      <w:proofErr w:type="spellStart"/>
      <w:r>
        <w:rPr>
          <w:i/>
        </w:rPr>
        <w:t>Manihot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esculenta</w:t>
      </w:r>
      <w:proofErr w:type="spellEnd"/>
      <w:r>
        <w:rPr>
          <w:i/>
        </w:rPr>
        <w:t xml:space="preserve"> </w:t>
      </w:r>
      <w:proofErr w:type="spellStart"/>
      <w:r>
        <w:t>Crantz</w:t>
      </w:r>
      <w:proofErr w:type="spellEnd"/>
      <w:r>
        <w:t>) is a very important crop whereas</w:t>
      </w:r>
      <w:r>
        <w:rPr>
          <w:spacing w:val="1"/>
        </w:rPr>
        <w:t xml:space="preserve"> </w:t>
      </w:r>
      <w:r>
        <w:t>grown in over 90 countries and support</w:t>
      </w:r>
      <w:proofErr w:type="gramEnd"/>
      <w:r>
        <w:t xml:space="preserve"> the livelihood for half a billion</w:t>
      </w:r>
      <w:r>
        <w:rPr>
          <w:spacing w:val="1"/>
        </w:rPr>
        <w:t xml:space="preserve"> </w:t>
      </w:r>
      <w:r>
        <w:t>people in the developing world especially in the Sub Saharan Africa. It</w:t>
      </w:r>
      <w:r>
        <w:rPr>
          <w:spacing w:val="1"/>
        </w:rPr>
        <w:t xml:space="preserve"> </w:t>
      </w:r>
      <w:r>
        <w:t>has been reported that, Cassava is an important source of food to many</w:t>
      </w:r>
      <w:r>
        <w:rPr>
          <w:spacing w:val="1"/>
        </w:rPr>
        <w:t xml:space="preserve"> </w:t>
      </w:r>
      <w:r>
        <w:t>people in the tropics and sub-tropical locations. It plays significant role as</w:t>
      </w:r>
      <w:r>
        <w:rPr>
          <w:spacing w:val="-57"/>
        </w:rPr>
        <w:t xml:space="preserve"> </w:t>
      </w:r>
      <w:r>
        <w:t>a subsistence crop as well as its use in industrial processing (</w:t>
      </w:r>
      <w:proofErr w:type="spellStart"/>
      <w:r>
        <w:t>Ceballos</w:t>
      </w:r>
      <w:proofErr w:type="spellEnd"/>
      <w:r>
        <w:t xml:space="preserve"> </w:t>
      </w:r>
      <w:r>
        <w:rPr>
          <w:i/>
        </w:rPr>
        <w:t>et</w:t>
      </w:r>
      <w:r>
        <w:rPr>
          <w:i/>
          <w:spacing w:val="1"/>
        </w:rPr>
        <w:t xml:space="preserve"> </w:t>
      </w:r>
      <w:r>
        <w:rPr>
          <w:i/>
        </w:rPr>
        <w:t xml:space="preserve">al., </w:t>
      </w:r>
      <w:r>
        <w:t>2012). The importance of cassava is further emphasized by the fact</w:t>
      </w:r>
      <w:r>
        <w:rPr>
          <w:spacing w:val="1"/>
        </w:rPr>
        <w:t xml:space="preserve"> </w:t>
      </w:r>
      <w:r>
        <w:t>that</w:t>
      </w:r>
      <w:r>
        <w:rPr>
          <w:spacing w:val="35"/>
        </w:rPr>
        <w:t xml:space="preserve"> </w:t>
      </w:r>
      <w:r>
        <w:t>it</w:t>
      </w:r>
      <w:r>
        <w:rPr>
          <w:spacing w:val="36"/>
        </w:rPr>
        <w:t xml:space="preserve"> </w:t>
      </w:r>
      <w:r>
        <w:t>is</w:t>
      </w:r>
      <w:r>
        <w:rPr>
          <w:spacing w:val="36"/>
        </w:rPr>
        <w:t xml:space="preserve"> </w:t>
      </w:r>
      <w:r>
        <w:t>perceived</w:t>
      </w:r>
      <w:r>
        <w:rPr>
          <w:spacing w:val="35"/>
        </w:rPr>
        <w:t xml:space="preserve"> </w:t>
      </w:r>
      <w:r>
        <w:t>as</w:t>
      </w:r>
      <w:r>
        <w:rPr>
          <w:spacing w:val="36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future</w:t>
      </w:r>
      <w:r>
        <w:rPr>
          <w:spacing w:val="34"/>
        </w:rPr>
        <w:t xml:space="preserve"> </w:t>
      </w:r>
      <w:r>
        <w:t>food</w:t>
      </w:r>
      <w:r>
        <w:rPr>
          <w:spacing w:val="36"/>
        </w:rPr>
        <w:t xml:space="preserve"> </w:t>
      </w:r>
      <w:r>
        <w:t>security</w:t>
      </w:r>
      <w:r>
        <w:rPr>
          <w:spacing w:val="30"/>
        </w:rPr>
        <w:t xml:space="preserve"> </w:t>
      </w:r>
      <w:r>
        <w:t>since</w:t>
      </w:r>
      <w:r>
        <w:rPr>
          <w:spacing w:val="34"/>
        </w:rPr>
        <w:t xml:space="preserve"> </w:t>
      </w:r>
      <w:r>
        <w:t>adapted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wide</w:t>
      </w:r>
    </w:p>
    <w:p w:rsidR="0070098E" w:rsidRDefault="0070098E" w:rsidP="0070098E">
      <w:pPr>
        <w:spacing w:line="276" w:lineRule="auto"/>
        <w:jc w:val="both"/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3"/>
        <w:rPr>
          <w:sz w:val="22"/>
        </w:rPr>
      </w:pPr>
    </w:p>
    <w:p w:rsidR="0070098E" w:rsidRDefault="0070098E" w:rsidP="0070098E">
      <w:pPr>
        <w:pStyle w:val="BodyText"/>
        <w:spacing w:before="1" w:line="276" w:lineRule="auto"/>
        <w:ind w:left="1280" w:right="1294"/>
        <w:jc w:val="both"/>
      </w:pPr>
      <w:proofErr w:type="gramStart"/>
      <w:r>
        <w:t>range</w:t>
      </w:r>
      <w:proofErr w:type="gramEnd"/>
      <w:r>
        <w:t xml:space="preserve"> of environments, and tolerant to drought and acidic soils (Jarvis </w:t>
      </w:r>
      <w:r>
        <w:rPr>
          <w:i/>
        </w:rPr>
        <w:t>et</w:t>
      </w:r>
      <w:r>
        <w:rPr>
          <w:i/>
          <w:spacing w:val="1"/>
        </w:rPr>
        <w:t xml:space="preserve"> </w:t>
      </w:r>
      <w:r>
        <w:rPr>
          <w:i/>
        </w:rPr>
        <w:t>al</w:t>
      </w:r>
      <w:r>
        <w:t>., 2012).</w:t>
      </w:r>
    </w:p>
    <w:p w:rsidR="0070098E" w:rsidRDefault="0070098E" w:rsidP="0070098E">
      <w:pPr>
        <w:pStyle w:val="BodyText"/>
        <w:spacing w:line="276" w:lineRule="auto"/>
        <w:ind w:left="1280" w:right="1297"/>
        <w:jc w:val="both"/>
      </w:pPr>
      <w:r>
        <w:t>Tanzania is</w:t>
      </w:r>
      <w:r>
        <w:rPr>
          <w:spacing w:val="1"/>
        </w:rPr>
        <w:t xml:space="preserve"> </w:t>
      </w:r>
      <w:r>
        <w:t>the fourth</w:t>
      </w:r>
      <w:r>
        <w:rPr>
          <w:spacing w:val="1"/>
        </w:rPr>
        <w:t xml:space="preserve"> </w:t>
      </w:r>
      <w:r>
        <w:t>largest</w:t>
      </w:r>
      <w:r>
        <w:rPr>
          <w:spacing w:val="1"/>
        </w:rPr>
        <w:t xml:space="preserve"> </w:t>
      </w:r>
      <w:r>
        <w:t>producer</w:t>
      </w:r>
      <w:r>
        <w:rPr>
          <w:spacing w:val="1"/>
        </w:rPr>
        <w:t xml:space="preserve"> </w:t>
      </w:r>
      <w:r>
        <w:t>of cassava in</w:t>
      </w:r>
      <w:r>
        <w:rPr>
          <w:spacing w:val="1"/>
        </w:rPr>
        <w:t xml:space="preserve"> </w:t>
      </w:r>
      <w:r>
        <w:t>Africa</w:t>
      </w:r>
      <w:r>
        <w:rPr>
          <w:spacing w:val="1"/>
        </w:rPr>
        <w:t xml:space="preserve"> </w:t>
      </w:r>
      <w:r>
        <w:t>with</w:t>
      </w:r>
      <w:r>
        <w:rPr>
          <w:spacing w:val="60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annual production of 5 million tons at a</w:t>
      </w:r>
      <w:r>
        <w:rPr>
          <w:spacing w:val="1"/>
        </w:rPr>
        <w:t xml:space="preserve"> </w:t>
      </w:r>
      <w:r>
        <w:t>yield</w:t>
      </w:r>
      <w:r>
        <w:rPr>
          <w:spacing w:val="60"/>
        </w:rPr>
        <w:t xml:space="preserve"> </w:t>
      </w:r>
      <w:r>
        <w:t>of 8 t/ha (FAOSTAT,</w:t>
      </w:r>
      <w:r>
        <w:rPr>
          <w:spacing w:val="1"/>
        </w:rPr>
        <w:t xml:space="preserve"> </w:t>
      </w:r>
      <w:r>
        <w:t>2014). In Zanzibar, cassava is second staple food after rice, and it is used</w:t>
      </w:r>
      <w:r>
        <w:rPr>
          <w:spacing w:val="1"/>
        </w:rPr>
        <w:t xml:space="preserve"> </w:t>
      </w:r>
      <w:r>
        <w:t>as one of the strategic food crop due to its ability to sustain diverse</w:t>
      </w:r>
      <w:r>
        <w:rPr>
          <w:spacing w:val="1"/>
        </w:rPr>
        <w:t xml:space="preserve"> </w:t>
      </w:r>
      <w:r>
        <w:t>weather conditions. Unlike rice, cassava can survive with just marginal</w:t>
      </w:r>
      <w:r>
        <w:rPr>
          <w:spacing w:val="1"/>
        </w:rPr>
        <w:t xml:space="preserve"> </w:t>
      </w:r>
      <w:r>
        <w:t>rains and moisture conditions which made it to be grown even in the</w:t>
      </w:r>
      <w:r>
        <w:rPr>
          <w:spacing w:val="1"/>
        </w:rPr>
        <w:t xml:space="preserve"> </w:t>
      </w:r>
      <w:r>
        <w:t>moisture</w:t>
      </w:r>
      <w:r>
        <w:rPr>
          <w:spacing w:val="-2"/>
        </w:rPr>
        <w:t xml:space="preserve"> </w:t>
      </w:r>
      <w:r>
        <w:t>stressed</w:t>
      </w:r>
      <w:r>
        <w:rPr>
          <w:spacing w:val="-1"/>
        </w:rPr>
        <w:t xml:space="preserve"> </w:t>
      </w:r>
      <w:r>
        <w:t>coral</w:t>
      </w:r>
      <w:r>
        <w:rPr>
          <w:spacing w:val="-1"/>
        </w:rPr>
        <w:t xml:space="preserve"> </w:t>
      </w:r>
      <w:r>
        <w:t>rag</w:t>
      </w:r>
      <w:r>
        <w:rPr>
          <w:spacing w:val="-3"/>
        </w:rPr>
        <w:t xml:space="preserve"> </w:t>
      </w:r>
      <w:r>
        <w:t>areas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both Islands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proofErr w:type="spellStart"/>
      <w:r>
        <w:t>Unguja</w:t>
      </w:r>
      <w:proofErr w:type="spellEnd"/>
      <w:r>
        <w:t xml:space="preserve"> and</w:t>
      </w:r>
      <w:r>
        <w:rPr>
          <w:spacing w:val="-1"/>
        </w:rPr>
        <w:t xml:space="preserve"> </w:t>
      </w:r>
      <w:r>
        <w:t>Pemba.</w:t>
      </w:r>
    </w:p>
    <w:p w:rsidR="0070098E" w:rsidRDefault="0070098E" w:rsidP="0070098E">
      <w:pPr>
        <w:pStyle w:val="BodyText"/>
        <w:spacing w:before="6"/>
        <w:rPr>
          <w:sz w:val="27"/>
        </w:rPr>
      </w:pPr>
    </w:p>
    <w:p w:rsidR="0070098E" w:rsidRDefault="0070098E" w:rsidP="0070098E">
      <w:pPr>
        <w:pStyle w:val="BodyText"/>
        <w:spacing w:line="276" w:lineRule="auto"/>
        <w:ind w:left="1280" w:right="1293"/>
        <w:jc w:val="both"/>
      </w:pPr>
      <w:r>
        <w:t>The acquisition and selection of superior breeding material is a primary</w:t>
      </w:r>
      <w:r>
        <w:rPr>
          <w:spacing w:val="1"/>
        </w:rPr>
        <w:t xml:space="preserve"> </w:t>
      </w:r>
      <w:r>
        <w:t>necessity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breeding</w:t>
      </w:r>
      <w:r>
        <w:rPr>
          <w:spacing w:val="1"/>
        </w:rPr>
        <w:t xml:space="preserve"> </w:t>
      </w:r>
      <w:proofErr w:type="spellStart"/>
      <w:r>
        <w:t>programme</w:t>
      </w:r>
      <w:proofErr w:type="spellEnd"/>
      <w:r>
        <w:t>.</w:t>
      </w:r>
      <w:r>
        <w:rPr>
          <w:spacing w:val="1"/>
        </w:rPr>
        <w:t xml:space="preserve"> </w:t>
      </w:r>
      <w:r>
        <w:t>Breeders</w:t>
      </w:r>
      <w:r>
        <w:rPr>
          <w:spacing w:val="1"/>
        </w:rPr>
        <w:t xml:space="preserve"> </w:t>
      </w:r>
      <w:r>
        <w:t>constantly</w:t>
      </w:r>
      <w:r>
        <w:rPr>
          <w:spacing w:val="1"/>
        </w:rPr>
        <w:t xml:space="preserve"> </w:t>
      </w:r>
      <w:r>
        <w:t>strive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develop improved genotypes that are superior not only in yield but also in</w:t>
      </w:r>
      <w:r>
        <w:rPr>
          <w:spacing w:val="-57"/>
        </w:rPr>
        <w:t xml:space="preserve"> </w:t>
      </w:r>
      <w:r>
        <w:t>a number of other agronomic and quality characteristics, over a relatively</w:t>
      </w:r>
      <w:r>
        <w:rPr>
          <w:spacing w:val="1"/>
        </w:rPr>
        <w:t xml:space="preserve"> </w:t>
      </w:r>
      <w:r>
        <w:t>wide</w:t>
      </w:r>
      <w:r>
        <w:rPr>
          <w:spacing w:val="1"/>
        </w:rPr>
        <w:t xml:space="preserve"> </w:t>
      </w:r>
      <w:r>
        <w:t>range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conditions.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cassava</w:t>
      </w:r>
      <w:r>
        <w:rPr>
          <w:spacing w:val="1"/>
        </w:rPr>
        <w:t xml:space="preserve"> </w:t>
      </w:r>
      <w:r>
        <w:t>plant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highly</w:t>
      </w:r>
      <w:r>
        <w:rPr>
          <w:spacing w:val="-57"/>
        </w:rPr>
        <w:t xml:space="preserve"> </w:t>
      </w:r>
      <w:r>
        <w:t>heterozygous making it difficult to identify parents with good breeding</w:t>
      </w:r>
      <w:r>
        <w:rPr>
          <w:spacing w:val="1"/>
        </w:rPr>
        <w:t xml:space="preserve"> </w:t>
      </w:r>
      <w:r>
        <w:t>values. The flower is complete with both male and female parts. Cassava</w:t>
      </w:r>
      <w:r>
        <w:rPr>
          <w:spacing w:val="1"/>
        </w:rPr>
        <w:t xml:space="preserve"> </w:t>
      </w:r>
      <w:r>
        <w:t xml:space="preserve">is propagated </w:t>
      </w:r>
      <w:proofErr w:type="spellStart"/>
      <w:r>
        <w:t>vegetatively</w:t>
      </w:r>
      <w:proofErr w:type="spellEnd"/>
      <w:r>
        <w:t xml:space="preserve"> through cuttings. This makes it possible to</w:t>
      </w:r>
      <w:r>
        <w:rPr>
          <w:spacing w:val="1"/>
        </w:rPr>
        <w:t xml:space="preserve"> </w:t>
      </w:r>
      <w:r>
        <w:t>indefinitely perpetuate a good variety without changing its genetic make-</w:t>
      </w:r>
      <w:r>
        <w:rPr>
          <w:spacing w:val="1"/>
        </w:rPr>
        <w:t xml:space="preserve"> </w:t>
      </w:r>
      <w:r>
        <w:t>up. Therefore, evaluation of varieties of cassava in replicated trials at</w:t>
      </w:r>
      <w:r>
        <w:rPr>
          <w:spacing w:val="1"/>
        </w:rPr>
        <w:t xml:space="preserve"> </w:t>
      </w:r>
      <w:r>
        <w:t>several different locations and seasons give necessary information and</w:t>
      </w:r>
      <w:r>
        <w:rPr>
          <w:spacing w:val="1"/>
        </w:rPr>
        <w:t xml:space="preserve"> </w:t>
      </w:r>
      <w:r>
        <w:t>useful</w:t>
      </w:r>
      <w:r>
        <w:rPr>
          <w:spacing w:val="-1"/>
        </w:rPr>
        <w:t xml:space="preserve"> </w:t>
      </w:r>
      <w:r>
        <w:t>agronomic traits for</w:t>
      </w:r>
      <w:r>
        <w:rPr>
          <w:spacing w:val="-2"/>
        </w:rPr>
        <w:t xml:space="preserve"> </w:t>
      </w:r>
      <w:r>
        <w:t>increasing</w:t>
      </w:r>
      <w:r>
        <w:rPr>
          <w:spacing w:val="-1"/>
        </w:rPr>
        <w:t xml:space="preserve"> </w:t>
      </w:r>
      <w:r>
        <w:t>cassava</w:t>
      </w:r>
      <w:r>
        <w:rPr>
          <w:spacing w:val="-1"/>
        </w:rPr>
        <w:t xml:space="preserve"> </w:t>
      </w:r>
      <w:r>
        <w:t>production.</w:t>
      </w:r>
    </w:p>
    <w:p w:rsidR="0070098E" w:rsidRDefault="0070098E" w:rsidP="0070098E">
      <w:pPr>
        <w:pStyle w:val="BodyText"/>
        <w:spacing w:before="1"/>
        <w:rPr>
          <w:sz w:val="28"/>
        </w:rPr>
      </w:pPr>
    </w:p>
    <w:p w:rsidR="0070098E" w:rsidRDefault="0070098E" w:rsidP="0070098E">
      <w:pPr>
        <w:pStyle w:val="Heading1"/>
        <w:numPr>
          <w:ilvl w:val="1"/>
          <w:numId w:val="17"/>
        </w:numPr>
        <w:tabs>
          <w:tab w:val="left" w:pos="1641"/>
        </w:tabs>
        <w:ind w:hanging="361"/>
      </w:pPr>
      <w:r>
        <w:t>PROBLEM</w:t>
      </w:r>
      <w:r>
        <w:rPr>
          <w:spacing w:val="-3"/>
        </w:rPr>
        <w:t xml:space="preserve"> </w:t>
      </w:r>
      <w:r>
        <w:t>STATEMENTS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JUSTIFICATION</w:t>
      </w:r>
    </w:p>
    <w:p w:rsidR="0070098E" w:rsidRDefault="0070098E" w:rsidP="0070098E">
      <w:pPr>
        <w:pStyle w:val="BodyText"/>
        <w:spacing w:before="39" w:line="276" w:lineRule="auto"/>
        <w:ind w:left="1280" w:right="1297"/>
        <w:jc w:val="both"/>
      </w:pPr>
      <w:r>
        <w:t>Cassava development and evaluation is very important aspect of crop</w:t>
      </w:r>
      <w:r>
        <w:rPr>
          <w:spacing w:val="1"/>
        </w:rPr>
        <w:t xml:space="preserve"> </w:t>
      </w:r>
      <w:r>
        <w:t>improvement.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factors,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genetic</w:t>
      </w:r>
      <w:r>
        <w:rPr>
          <w:spacing w:val="-57"/>
        </w:rPr>
        <w:t xml:space="preserve"> </w:t>
      </w:r>
      <w:r>
        <w:t>erosion caused by abiotic and biotic factors including disease infections</w:t>
      </w:r>
      <w:r>
        <w:rPr>
          <w:spacing w:val="1"/>
        </w:rPr>
        <w:t xml:space="preserve"> </w:t>
      </w:r>
      <w:r>
        <w:t xml:space="preserve">have contributed to the reduction of the genetic resources variation. </w:t>
      </w:r>
      <w:proofErr w:type="gramStart"/>
      <w:r>
        <w:t>The</w:t>
      </w:r>
      <w:r>
        <w:rPr>
          <w:spacing w:val="1"/>
        </w:rPr>
        <w:t xml:space="preserve"> </w:t>
      </w:r>
      <w:r>
        <w:t>occurrence of more aggressive virus</w:t>
      </w:r>
      <w:r>
        <w:rPr>
          <w:spacing w:val="1"/>
        </w:rPr>
        <w:t xml:space="preserve"> </w:t>
      </w:r>
      <w:r>
        <w:t>strains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Cassava brown</w:t>
      </w:r>
      <w:r>
        <w:rPr>
          <w:spacing w:val="1"/>
        </w:rPr>
        <w:t xml:space="preserve"> </w:t>
      </w:r>
      <w:r>
        <w:t>streak</w:t>
      </w:r>
      <w:r>
        <w:rPr>
          <w:spacing w:val="1"/>
        </w:rPr>
        <w:t xml:space="preserve"> </w:t>
      </w:r>
      <w:r>
        <w:t>disease (CBSD) influence much the erosion of landrace plant resources.</w:t>
      </w:r>
      <w:proofErr w:type="gramEnd"/>
      <w:r>
        <w:rPr>
          <w:spacing w:val="1"/>
        </w:rPr>
        <w:t xml:space="preserve"> </w:t>
      </w:r>
      <w:r>
        <w:t>Thus,</w:t>
      </w:r>
      <w:r>
        <w:rPr>
          <w:spacing w:val="1"/>
        </w:rPr>
        <w:t xml:space="preserve"> </w:t>
      </w:r>
      <w:r>
        <w:t>cassava</w:t>
      </w:r>
      <w:r>
        <w:rPr>
          <w:spacing w:val="1"/>
        </w:rPr>
        <w:t xml:space="preserve"> </w:t>
      </w:r>
      <w:r>
        <w:t>virus</w:t>
      </w:r>
      <w:r>
        <w:rPr>
          <w:spacing w:val="1"/>
        </w:rPr>
        <w:t xml:space="preserve"> </w:t>
      </w:r>
      <w:r>
        <w:t>diseases</w:t>
      </w:r>
      <w:r>
        <w:rPr>
          <w:spacing w:val="1"/>
        </w:rPr>
        <w:t xml:space="preserve"> </w:t>
      </w:r>
      <w:r>
        <w:t>continue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cause</w:t>
      </w:r>
      <w:r>
        <w:rPr>
          <w:spacing w:val="1"/>
        </w:rPr>
        <w:t xml:space="preserve"> </w:t>
      </w:r>
      <w:r>
        <w:t>widespread</w:t>
      </w:r>
      <w:r>
        <w:rPr>
          <w:spacing w:val="1"/>
        </w:rPr>
        <w:t xml:space="preserve"> </w:t>
      </w:r>
      <w:r>
        <w:t>losses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cassava production throughout East Africa as well as Zanzibar (</w:t>
      </w:r>
      <w:proofErr w:type="spellStart"/>
      <w:r>
        <w:fldChar w:fldCharType="begin"/>
      </w:r>
      <w:r>
        <w:instrText xml:space="preserve"> HYPERLINK "https://scialert.net/fulltextmobile/?doi=ja.2012.65.72&amp;916489_ja" \h </w:instrText>
      </w:r>
      <w:r>
        <w:fldChar w:fldCharType="separate"/>
      </w:r>
      <w:r>
        <w:rPr>
          <w:u w:val="single"/>
        </w:rPr>
        <w:t>Alicai</w:t>
      </w:r>
      <w:proofErr w:type="spellEnd"/>
      <w:r>
        <w:rPr>
          <w:u w:val="single"/>
        </w:rPr>
        <w:t xml:space="preserve"> </w:t>
      </w:r>
      <w:r>
        <w:rPr>
          <w:i/>
          <w:u w:val="single"/>
        </w:rPr>
        <w:t>et</w:t>
      </w:r>
      <w:r>
        <w:rPr>
          <w:i/>
          <w:u w:val="single"/>
        </w:rPr>
        <w:fldChar w:fldCharType="end"/>
      </w:r>
      <w:r>
        <w:rPr>
          <w:i/>
          <w:spacing w:val="1"/>
        </w:rPr>
        <w:t xml:space="preserve"> </w:t>
      </w:r>
      <w:hyperlink r:id="rId9">
        <w:r>
          <w:rPr>
            <w:i/>
            <w:u w:val="single"/>
          </w:rPr>
          <w:t>al</w:t>
        </w:r>
        <w:r>
          <w:rPr>
            <w:u w:val="single"/>
          </w:rPr>
          <w:t>.,</w:t>
        </w:r>
        <w:r>
          <w:rPr>
            <w:spacing w:val="30"/>
            <w:u w:val="single"/>
          </w:rPr>
          <w:t xml:space="preserve"> </w:t>
        </w:r>
        <w:r>
          <w:rPr>
            <w:u w:val="single"/>
          </w:rPr>
          <w:t>2007</w:t>
        </w:r>
      </w:hyperlink>
      <w:r>
        <w:t>;</w:t>
      </w:r>
      <w:r>
        <w:rPr>
          <w:spacing w:val="30"/>
        </w:rPr>
        <w:t xml:space="preserve"> </w:t>
      </w:r>
      <w:proofErr w:type="spellStart"/>
      <w:r>
        <w:t>Ndyetabula</w:t>
      </w:r>
      <w:r>
        <w:rPr>
          <w:i/>
        </w:rPr>
        <w:t>et</w:t>
      </w:r>
      <w:proofErr w:type="spellEnd"/>
      <w:r>
        <w:rPr>
          <w:i/>
          <w:spacing w:val="30"/>
        </w:rPr>
        <w:t xml:space="preserve"> </w:t>
      </w:r>
      <w:r>
        <w:rPr>
          <w:i/>
        </w:rPr>
        <w:t>al.,</w:t>
      </w:r>
      <w:r>
        <w:rPr>
          <w:i/>
          <w:spacing w:val="30"/>
        </w:rPr>
        <w:t xml:space="preserve"> </w:t>
      </w:r>
      <w:r>
        <w:t>2016).</w:t>
      </w:r>
      <w:r>
        <w:rPr>
          <w:spacing w:val="20"/>
        </w:rPr>
        <w:t xml:space="preserve"> </w:t>
      </w:r>
      <w:r>
        <w:t>CBSD</w:t>
      </w:r>
      <w:r>
        <w:rPr>
          <w:spacing w:val="9"/>
        </w:rPr>
        <w:t xml:space="preserve"> </w:t>
      </w:r>
      <w:r>
        <w:t>has</w:t>
      </w:r>
      <w:r>
        <w:rPr>
          <w:spacing w:val="11"/>
        </w:rPr>
        <w:t xml:space="preserve"> </w:t>
      </w:r>
      <w:r>
        <w:t>been</w:t>
      </w:r>
      <w:r>
        <w:rPr>
          <w:spacing w:val="11"/>
        </w:rPr>
        <w:t xml:space="preserve"> </w:t>
      </w:r>
      <w:r>
        <w:t>reported</w:t>
      </w:r>
      <w:r>
        <w:rPr>
          <w:spacing w:val="11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reach</w:t>
      </w:r>
      <w:r>
        <w:rPr>
          <w:spacing w:val="11"/>
        </w:rPr>
        <w:t xml:space="preserve"> </w:t>
      </w:r>
      <w:r>
        <w:t>up</w:t>
      </w:r>
      <w:r>
        <w:rPr>
          <w:spacing w:val="-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100%</w:t>
      </w:r>
      <w:r>
        <w:rPr>
          <w:spacing w:val="1"/>
        </w:rPr>
        <w:t xml:space="preserve"> </w:t>
      </w:r>
      <w:r>
        <w:t>loss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crop</w:t>
      </w:r>
      <w:r>
        <w:rPr>
          <w:spacing w:val="1"/>
        </w:rPr>
        <w:t xml:space="preserve"> </w:t>
      </w:r>
      <w:r>
        <w:t>plants</w:t>
      </w:r>
      <w:r>
        <w:rPr>
          <w:spacing w:val="1"/>
        </w:rPr>
        <w:t xml:space="preserve"> </w:t>
      </w:r>
      <w:r>
        <w:t>particularly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susceptible</w:t>
      </w:r>
      <w:r>
        <w:rPr>
          <w:spacing w:val="1"/>
        </w:rPr>
        <w:t xml:space="preserve"> </w:t>
      </w:r>
      <w:r>
        <w:t>varieties</w:t>
      </w:r>
      <w:r>
        <w:rPr>
          <w:spacing w:val="54"/>
        </w:rPr>
        <w:t xml:space="preserve"> </w:t>
      </w:r>
      <w:r>
        <w:t>under</w:t>
      </w:r>
      <w:r>
        <w:rPr>
          <w:spacing w:val="54"/>
        </w:rPr>
        <w:t xml:space="preserve"> </w:t>
      </w:r>
      <w:r>
        <w:t>favorable</w:t>
      </w:r>
      <w:r>
        <w:rPr>
          <w:spacing w:val="54"/>
        </w:rPr>
        <w:t xml:space="preserve"> </w:t>
      </w:r>
      <w:r>
        <w:t>condition.</w:t>
      </w:r>
      <w:r>
        <w:rPr>
          <w:spacing w:val="55"/>
        </w:rPr>
        <w:t xml:space="preserve"> </w:t>
      </w:r>
      <w:r>
        <w:t>When</w:t>
      </w:r>
      <w:r>
        <w:rPr>
          <w:spacing w:val="55"/>
        </w:rPr>
        <w:t xml:space="preserve"> </w:t>
      </w:r>
      <w:r>
        <w:t>cassava</w:t>
      </w:r>
      <w:r>
        <w:rPr>
          <w:spacing w:val="54"/>
        </w:rPr>
        <w:t xml:space="preserve"> </w:t>
      </w:r>
      <w:r>
        <w:t>virus</w:t>
      </w:r>
      <w:r>
        <w:rPr>
          <w:spacing w:val="55"/>
        </w:rPr>
        <w:t xml:space="preserve"> </w:t>
      </w:r>
      <w:r>
        <w:t>infect</w:t>
      </w:r>
      <w:r>
        <w:rPr>
          <w:spacing w:val="58"/>
        </w:rPr>
        <w:t xml:space="preserve"> </w:t>
      </w:r>
      <w:r>
        <w:t>young</w:t>
      </w:r>
    </w:p>
    <w:p w:rsidR="0070098E" w:rsidRDefault="0070098E" w:rsidP="0070098E">
      <w:pPr>
        <w:spacing w:line="276" w:lineRule="auto"/>
        <w:jc w:val="both"/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3"/>
        <w:rPr>
          <w:sz w:val="22"/>
        </w:rPr>
      </w:pPr>
    </w:p>
    <w:p w:rsidR="0070098E" w:rsidRDefault="0070098E" w:rsidP="0070098E">
      <w:pPr>
        <w:pStyle w:val="BodyText"/>
        <w:spacing w:before="1" w:line="276" w:lineRule="auto"/>
        <w:ind w:left="1280" w:right="1301"/>
        <w:jc w:val="both"/>
      </w:pPr>
      <w:proofErr w:type="gramStart"/>
      <w:r>
        <w:t>cassava</w:t>
      </w:r>
      <w:proofErr w:type="gramEnd"/>
      <w:r>
        <w:rPr>
          <w:spacing w:val="1"/>
        </w:rPr>
        <w:t xml:space="preserve"> </w:t>
      </w:r>
      <w:r>
        <w:t>plants,</w:t>
      </w:r>
      <w:r>
        <w:rPr>
          <w:spacing w:val="1"/>
        </w:rPr>
        <w:t xml:space="preserve"> </w:t>
      </w:r>
      <w:r>
        <w:t>yields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reduced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80%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100%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seasons.</w:t>
      </w:r>
    </w:p>
    <w:p w:rsidR="0070098E" w:rsidRDefault="0070098E" w:rsidP="0070098E">
      <w:pPr>
        <w:pStyle w:val="BodyText"/>
        <w:spacing w:line="276" w:lineRule="auto"/>
        <w:ind w:left="1280" w:right="1292"/>
        <w:jc w:val="both"/>
      </w:pPr>
      <w:r>
        <w:t>Despite the importance of the cassava improvement for disease and pest</w:t>
      </w:r>
      <w:r>
        <w:rPr>
          <w:spacing w:val="1"/>
        </w:rPr>
        <w:t xml:space="preserve"> </w:t>
      </w:r>
      <w:r>
        <w:t>tolerance</w:t>
      </w:r>
      <w:r>
        <w:rPr>
          <w:spacing w:val="1"/>
        </w:rPr>
        <w:t xml:space="preserve"> </w:t>
      </w:r>
      <w:r>
        <w:t>little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improvement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CBSD</w:t>
      </w:r>
      <w:r>
        <w:rPr>
          <w:spacing w:val="1"/>
        </w:rPr>
        <w:t xml:space="preserve"> </w:t>
      </w:r>
      <w:r>
        <w:t>resistance and determination of mode of inheritance of cassava genotype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Zanzibar.</w:t>
      </w:r>
      <w:r>
        <w:rPr>
          <w:spacing w:val="1"/>
        </w:rPr>
        <w:t xml:space="preserve"> </w:t>
      </w:r>
      <w:r>
        <w:t>Therefore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varieties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important in plant breeding program which will help provide sufficient</w:t>
      </w:r>
      <w:r>
        <w:rPr>
          <w:spacing w:val="1"/>
        </w:rPr>
        <w:t xml:space="preserve"> </w:t>
      </w:r>
      <w:r>
        <w:t>and valuable information that can assist in formulating efficient strategies</w:t>
      </w:r>
      <w:r>
        <w:rPr>
          <w:spacing w:val="-57"/>
        </w:rPr>
        <w:t xml:space="preserve"> </w:t>
      </w:r>
      <w:r>
        <w:t>for incorporation of resistant genes into high</w:t>
      </w:r>
      <w:r>
        <w:rPr>
          <w:spacing w:val="60"/>
        </w:rPr>
        <w:t xml:space="preserve"> </w:t>
      </w:r>
      <w:r>
        <w:t>yielding and adapted lines</w:t>
      </w:r>
      <w:r>
        <w:rPr>
          <w:spacing w:val="1"/>
        </w:rPr>
        <w:t xml:space="preserve"> </w:t>
      </w:r>
      <w:r>
        <w:t>of which will result the quick release of virus (CBSD) tolerant cassava as</w:t>
      </w:r>
      <w:r>
        <w:rPr>
          <w:spacing w:val="1"/>
        </w:rPr>
        <w:t xml:space="preserve"> </w:t>
      </w:r>
      <w:r>
        <w:t>well as high yielding varieties. Therefore, the aim of this study is to</w:t>
      </w:r>
      <w:r>
        <w:rPr>
          <w:spacing w:val="1"/>
        </w:rPr>
        <w:t xml:space="preserve"> </w:t>
      </w:r>
      <w:r>
        <w:t>identify varieties which are CBSD resistant and are high yielding because</w:t>
      </w:r>
      <w:r>
        <w:rPr>
          <w:spacing w:val="-57"/>
        </w:rPr>
        <w:t xml:space="preserve"> </w:t>
      </w:r>
      <w:r>
        <w:t>most communities of Zanzibar, grow traditional cassava varieties which</w:t>
      </w:r>
      <w:r>
        <w:rPr>
          <w:spacing w:val="1"/>
        </w:rPr>
        <w:t xml:space="preserve"> </w:t>
      </w:r>
      <w:r>
        <w:t>are highly susceptible, as such address food insecurity and high poverty</w:t>
      </w:r>
      <w:r>
        <w:rPr>
          <w:spacing w:val="1"/>
        </w:rPr>
        <w:t xml:space="preserve"> </w:t>
      </w:r>
      <w:r>
        <w:t>levels</w:t>
      </w:r>
    </w:p>
    <w:p w:rsidR="0070098E" w:rsidRDefault="0070098E" w:rsidP="0070098E">
      <w:pPr>
        <w:pStyle w:val="Heading1"/>
        <w:numPr>
          <w:ilvl w:val="1"/>
          <w:numId w:val="17"/>
        </w:numPr>
        <w:tabs>
          <w:tab w:val="left" w:pos="1641"/>
        </w:tabs>
        <w:spacing w:before="6"/>
        <w:ind w:hanging="361"/>
        <w:jc w:val="both"/>
      </w:pPr>
      <w:r>
        <w:t>Overall</w:t>
      </w:r>
      <w:r>
        <w:rPr>
          <w:spacing w:val="-2"/>
        </w:rPr>
        <w:t xml:space="preserve"> </w:t>
      </w:r>
      <w:r>
        <w:t>Objective</w:t>
      </w:r>
    </w:p>
    <w:p w:rsidR="0070098E" w:rsidRDefault="0070098E" w:rsidP="0070098E">
      <w:pPr>
        <w:pStyle w:val="BodyText"/>
        <w:spacing w:before="36" w:line="276" w:lineRule="auto"/>
        <w:ind w:left="1280" w:right="1466"/>
        <w:jc w:val="both"/>
      </w:pPr>
      <w:r>
        <w:t>To increase food availability and income generation through developing</w:t>
      </w:r>
      <w:r>
        <w:rPr>
          <w:spacing w:val="-58"/>
        </w:rPr>
        <w:t xml:space="preserve"> </w:t>
      </w:r>
      <w:r>
        <w:t>improved</w:t>
      </w:r>
      <w:r>
        <w:rPr>
          <w:spacing w:val="-1"/>
        </w:rPr>
        <w:t xml:space="preserve"> </w:t>
      </w:r>
      <w:r>
        <w:t>cassava</w:t>
      </w:r>
      <w:r>
        <w:rPr>
          <w:spacing w:val="-1"/>
        </w:rPr>
        <w:t xml:space="preserve"> </w:t>
      </w:r>
      <w:r>
        <w:t>varieties in Zanzibar</w:t>
      </w:r>
    </w:p>
    <w:p w:rsidR="0070098E" w:rsidRDefault="0070098E" w:rsidP="0070098E">
      <w:pPr>
        <w:pStyle w:val="Heading1"/>
        <w:numPr>
          <w:ilvl w:val="1"/>
          <w:numId w:val="17"/>
        </w:numPr>
        <w:tabs>
          <w:tab w:val="left" w:pos="1641"/>
        </w:tabs>
        <w:spacing w:before="4"/>
        <w:ind w:hanging="361"/>
        <w:jc w:val="both"/>
      </w:pPr>
      <w:r>
        <w:t>Specific</w:t>
      </w:r>
      <w:r>
        <w:rPr>
          <w:spacing w:val="-2"/>
        </w:rPr>
        <w:t xml:space="preserve"> </w:t>
      </w:r>
      <w:r>
        <w:t>Objective</w:t>
      </w:r>
    </w:p>
    <w:p w:rsidR="0070098E" w:rsidRDefault="0070098E" w:rsidP="0070098E">
      <w:pPr>
        <w:pStyle w:val="ListParagraph"/>
        <w:numPr>
          <w:ilvl w:val="2"/>
          <w:numId w:val="17"/>
        </w:numPr>
        <w:tabs>
          <w:tab w:val="left" w:pos="1924"/>
        </w:tabs>
        <w:spacing w:before="38"/>
        <w:ind w:hanging="361"/>
        <w:jc w:val="both"/>
        <w:rPr>
          <w:sz w:val="24"/>
        </w:rPr>
      </w:pP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screen cassava</w:t>
      </w:r>
      <w:r>
        <w:rPr>
          <w:spacing w:val="-1"/>
          <w:sz w:val="24"/>
        </w:rPr>
        <w:t xml:space="preserve"> </w:t>
      </w:r>
      <w:r>
        <w:rPr>
          <w:sz w:val="24"/>
        </w:rPr>
        <w:t>genotypes</w:t>
      </w:r>
      <w:r>
        <w:rPr>
          <w:spacing w:val="-2"/>
          <w:sz w:val="24"/>
        </w:rPr>
        <w:t xml:space="preserve"> </w:t>
      </w:r>
      <w:r>
        <w:rPr>
          <w:sz w:val="24"/>
        </w:rPr>
        <w:t>against</w:t>
      </w:r>
      <w:r>
        <w:rPr>
          <w:spacing w:val="-2"/>
          <w:sz w:val="24"/>
        </w:rPr>
        <w:t xml:space="preserve"> </w:t>
      </w:r>
      <w:r>
        <w:rPr>
          <w:sz w:val="24"/>
        </w:rPr>
        <w:t>CBSD</w:t>
      </w:r>
      <w:r>
        <w:rPr>
          <w:spacing w:val="-2"/>
          <w:sz w:val="24"/>
        </w:rPr>
        <w:t xml:space="preserve"> </w:t>
      </w:r>
      <w:r>
        <w:rPr>
          <w:sz w:val="24"/>
        </w:rPr>
        <w:t>diseases</w:t>
      </w:r>
    </w:p>
    <w:p w:rsidR="0070098E" w:rsidRDefault="0070098E" w:rsidP="0070098E">
      <w:pPr>
        <w:pStyle w:val="BodyText"/>
        <w:spacing w:before="10"/>
        <w:rPr>
          <w:sz w:val="20"/>
        </w:rPr>
      </w:pPr>
    </w:p>
    <w:p w:rsidR="0070098E" w:rsidRDefault="0070098E" w:rsidP="0070098E">
      <w:pPr>
        <w:pStyle w:val="ListParagraph"/>
        <w:numPr>
          <w:ilvl w:val="2"/>
          <w:numId w:val="17"/>
        </w:numPr>
        <w:tabs>
          <w:tab w:val="left" w:pos="1924"/>
        </w:tabs>
        <w:spacing w:before="1" w:line="276" w:lineRule="auto"/>
        <w:ind w:right="1300"/>
        <w:rPr>
          <w:sz w:val="24"/>
        </w:rPr>
      </w:pPr>
      <w:r>
        <w:rPr>
          <w:sz w:val="24"/>
        </w:rPr>
        <w:t>Participatory</w:t>
      </w:r>
      <w:r>
        <w:rPr>
          <w:spacing w:val="16"/>
          <w:sz w:val="24"/>
        </w:rPr>
        <w:t xml:space="preserve"> </w:t>
      </w:r>
      <w:r>
        <w:rPr>
          <w:sz w:val="24"/>
        </w:rPr>
        <w:t>evaluation</w:t>
      </w:r>
      <w:r>
        <w:rPr>
          <w:spacing w:val="24"/>
          <w:sz w:val="24"/>
        </w:rPr>
        <w:t xml:space="preserve"> </w:t>
      </w:r>
      <w:r>
        <w:rPr>
          <w:sz w:val="24"/>
        </w:rPr>
        <w:t>with</w:t>
      </w:r>
      <w:r>
        <w:rPr>
          <w:spacing w:val="21"/>
          <w:sz w:val="24"/>
        </w:rPr>
        <w:t xml:space="preserve"> </w:t>
      </w:r>
      <w:r>
        <w:rPr>
          <w:sz w:val="24"/>
        </w:rPr>
        <w:t>farmers’</w:t>
      </w:r>
      <w:r>
        <w:rPr>
          <w:spacing w:val="22"/>
          <w:sz w:val="24"/>
        </w:rPr>
        <w:t xml:space="preserve"> </w:t>
      </w:r>
      <w:r>
        <w:rPr>
          <w:sz w:val="24"/>
        </w:rPr>
        <w:t>attitudes</w:t>
      </w:r>
      <w:r>
        <w:rPr>
          <w:spacing w:val="21"/>
          <w:sz w:val="24"/>
        </w:rPr>
        <w:t xml:space="preserve"> </w:t>
      </w:r>
      <w:r>
        <w:rPr>
          <w:sz w:val="24"/>
        </w:rPr>
        <w:t>or</w:t>
      </w:r>
      <w:r>
        <w:rPr>
          <w:spacing w:val="20"/>
          <w:sz w:val="24"/>
        </w:rPr>
        <w:t xml:space="preserve"> </w:t>
      </w:r>
      <w:r>
        <w:rPr>
          <w:sz w:val="24"/>
        </w:rPr>
        <w:t>perceptions</w:t>
      </w:r>
      <w:r>
        <w:rPr>
          <w:spacing w:val="-57"/>
          <w:sz w:val="24"/>
        </w:rPr>
        <w:t xml:space="preserve"> </w:t>
      </w:r>
      <w:r>
        <w:rPr>
          <w:sz w:val="24"/>
        </w:rPr>
        <w:t>towards</w:t>
      </w:r>
      <w:r>
        <w:rPr>
          <w:spacing w:val="-1"/>
          <w:sz w:val="24"/>
        </w:rPr>
        <w:t xml:space="preserve"> </w:t>
      </w:r>
      <w:r>
        <w:rPr>
          <w:sz w:val="24"/>
        </w:rPr>
        <w:t>selected traits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cassava clones/varieties.</w:t>
      </w:r>
    </w:p>
    <w:p w:rsidR="0070098E" w:rsidRDefault="0070098E" w:rsidP="0070098E">
      <w:pPr>
        <w:pStyle w:val="Heading1"/>
        <w:spacing w:before="205"/>
        <w:jc w:val="both"/>
      </w:pPr>
      <w:r>
        <w:t>Specific</w:t>
      </w:r>
      <w:r>
        <w:rPr>
          <w:spacing w:val="-2"/>
        </w:rPr>
        <w:t xml:space="preserve"> </w:t>
      </w:r>
      <w:r>
        <w:t>Objective</w:t>
      </w:r>
      <w:r>
        <w:rPr>
          <w:spacing w:val="-1"/>
        </w:rPr>
        <w:t xml:space="preserve"> </w:t>
      </w:r>
      <w:r>
        <w:t>1</w:t>
      </w:r>
    </w:p>
    <w:p w:rsidR="0070098E" w:rsidRDefault="0070098E" w:rsidP="0070098E">
      <w:pPr>
        <w:spacing w:before="36"/>
        <w:ind w:left="1280"/>
        <w:jc w:val="both"/>
        <w:rPr>
          <w:i/>
          <w:sz w:val="24"/>
        </w:rPr>
      </w:pPr>
      <w:r>
        <w:rPr>
          <w:i/>
          <w:sz w:val="24"/>
        </w:rPr>
        <w:t>To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screen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cassava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genotypes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against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CBSD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diseases</w:t>
      </w:r>
    </w:p>
    <w:p w:rsidR="0070098E" w:rsidRDefault="0070098E" w:rsidP="0070098E">
      <w:pPr>
        <w:pStyle w:val="BodyText"/>
        <w:spacing w:before="41" w:line="276" w:lineRule="auto"/>
        <w:ind w:left="1280" w:right="1297"/>
        <w:jc w:val="both"/>
      </w:pPr>
      <w:r>
        <w:t>The</w:t>
      </w:r>
      <w:r>
        <w:rPr>
          <w:spacing w:val="1"/>
        </w:rPr>
        <w:t xml:space="preserve"> </w:t>
      </w:r>
      <w:r>
        <w:t>trial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established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Zanzibar</w:t>
      </w:r>
      <w:r>
        <w:rPr>
          <w:spacing w:val="1"/>
        </w:rPr>
        <w:t xml:space="preserve"> </w:t>
      </w:r>
      <w:r>
        <w:t>Agricultural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Institute,</w:t>
      </w:r>
      <w:r>
        <w:rPr>
          <w:spacing w:val="-57"/>
        </w:rPr>
        <w:t xml:space="preserve"> </w:t>
      </w:r>
      <w:proofErr w:type="spellStart"/>
      <w:r>
        <w:t>Kizimbani</w:t>
      </w:r>
      <w:proofErr w:type="spellEnd"/>
      <w:r>
        <w:t>. The trials were planted during long rains (</w:t>
      </w:r>
      <w:proofErr w:type="spellStart"/>
      <w:r>
        <w:t>Masika</w:t>
      </w:r>
      <w:proofErr w:type="spellEnd"/>
      <w:r>
        <w:t xml:space="preserve"> seasons)</w:t>
      </w:r>
      <w:r>
        <w:rPr>
          <w:spacing w:val="1"/>
        </w:rPr>
        <w:t xml:space="preserve"> </w:t>
      </w:r>
      <w:r>
        <w:t>April</w:t>
      </w:r>
      <w:r>
        <w:rPr>
          <w:spacing w:val="1"/>
        </w:rPr>
        <w:t xml:space="preserve"> </w:t>
      </w:r>
      <w:r>
        <w:t>2022.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experiment</w:t>
      </w:r>
      <w:r>
        <w:rPr>
          <w:spacing w:val="60"/>
        </w:rPr>
        <w:t xml:space="preserve"> </w:t>
      </w:r>
      <w:r>
        <w:t>was</w:t>
      </w:r>
      <w:r>
        <w:rPr>
          <w:spacing w:val="60"/>
        </w:rPr>
        <w:t xml:space="preserve"> </w:t>
      </w:r>
      <w:r>
        <w:t>laid</w:t>
      </w:r>
      <w:r>
        <w:rPr>
          <w:spacing w:val="60"/>
        </w:rPr>
        <w:t xml:space="preserve"> </w:t>
      </w:r>
      <w:r>
        <w:t>in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Randomized</w:t>
      </w:r>
      <w:r>
        <w:rPr>
          <w:spacing w:val="60"/>
        </w:rPr>
        <w:t xml:space="preserve"> </w:t>
      </w:r>
      <w:r>
        <w:t>Complete</w:t>
      </w:r>
      <w:r>
        <w:rPr>
          <w:spacing w:val="1"/>
        </w:rPr>
        <w:t xml:space="preserve"> </w:t>
      </w:r>
      <w:r>
        <w:t>Block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(RCBD)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replications.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replication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assigned with 10 treatments of cassava varieties. Each plot contained</w:t>
      </w:r>
      <w:r>
        <w:rPr>
          <w:spacing w:val="1"/>
        </w:rPr>
        <w:t xml:space="preserve"> </w:t>
      </w:r>
      <w:r>
        <w:t>three ridges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five plants</w:t>
      </w:r>
      <w:r>
        <w:rPr>
          <w:spacing w:val="60"/>
        </w:rPr>
        <w:t xml:space="preserve"> </w:t>
      </w:r>
      <w:r>
        <w:t>per</w:t>
      </w:r>
      <w:r>
        <w:rPr>
          <w:spacing w:val="60"/>
        </w:rPr>
        <w:t xml:space="preserve"> </w:t>
      </w:r>
      <w:r>
        <w:t>cassava genotypes</w:t>
      </w:r>
      <w:r>
        <w:rPr>
          <w:spacing w:val="60"/>
        </w:rPr>
        <w:t xml:space="preserve"> </w:t>
      </w:r>
      <w:r>
        <w:t>at</w:t>
      </w:r>
      <w:r>
        <w:rPr>
          <w:spacing w:val="60"/>
        </w:rPr>
        <w:t xml:space="preserve"> </w:t>
      </w:r>
      <w:r>
        <w:t>a spacing of</w:t>
      </w:r>
      <w:r>
        <w:rPr>
          <w:spacing w:val="60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by one meter making the plot size of 15m</w:t>
      </w:r>
      <w:r>
        <w:rPr>
          <w:vertAlign w:val="superscript"/>
        </w:rPr>
        <w:t>2</w:t>
      </w:r>
      <w:r>
        <w:t xml:space="preserve">. CBSD </w:t>
      </w:r>
      <w:proofErr w:type="gramStart"/>
      <w:r>
        <w:t>infected plants of</w:t>
      </w:r>
      <w:r>
        <w:rPr>
          <w:spacing w:val="1"/>
        </w:rPr>
        <w:t xml:space="preserve"> </w:t>
      </w:r>
      <w:r>
        <w:t>highly</w:t>
      </w:r>
      <w:r>
        <w:rPr>
          <w:spacing w:val="1"/>
        </w:rPr>
        <w:t xml:space="preserve"> </w:t>
      </w:r>
      <w:r>
        <w:t>susceptible</w:t>
      </w:r>
      <w:r>
        <w:rPr>
          <w:spacing w:val="1"/>
        </w:rPr>
        <w:t xml:space="preserve"> </w:t>
      </w:r>
      <w:r>
        <w:t>genotype</w:t>
      </w:r>
      <w:r>
        <w:rPr>
          <w:spacing w:val="1"/>
        </w:rPr>
        <w:t xml:space="preserve"> </w:t>
      </w:r>
      <w:r>
        <w:t>(</w:t>
      </w:r>
      <w:proofErr w:type="spellStart"/>
      <w:r>
        <w:t>Mtotoshoo</w:t>
      </w:r>
      <w:proofErr w:type="spellEnd"/>
      <w:r>
        <w:t>)</w:t>
      </w:r>
      <w:r>
        <w:rPr>
          <w:spacing w:val="1"/>
        </w:rPr>
        <w:t xml:space="preserve"> </w:t>
      </w:r>
      <w:r>
        <w:t>was</w:t>
      </w:r>
      <w:proofErr w:type="gramEnd"/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spreader</w:t>
      </w:r>
      <w:r>
        <w:rPr>
          <w:spacing w:val="6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ensure</w:t>
      </w:r>
      <w:r>
        <w:rPr>
          <w:spacing w:val="60"/>
        </w:rPr>
        <w:t xml:space="preserve"> </w:t>
      </w:r>
      <w:r>
        <w:t>that</w:t>
      </w:r>
      <w:r>
        <w:rPr>
          <w:spacing w:val="61"/>
        </w:rPr>
        <w:t xml:space="preserve"> </w:t>
      </w:r>
      <w:r>
        <w:t>high</w:t>
      </w:r>
      <w:r>
        <w:rPr>
          <w:spacing w:val="61"/>
        </w:rPr>
        <w:t xml:space="preserve"> </w:t>
      </w:r>
      <w:r>
        <w:t>CBSD</w:t>
      </w:r>
      <w:r>
        <w:rPr>
          <w:spacing w:val="60"/>
        </w:rPr>
        <w:t xml:space="preserve"> </w:t>
      </w:r>
      <w:r>
        <w:t>pressure</w:t>
      </w:r>
      <w:r>
        <w:rPr>
          <w:spacing w:val="60"/>
        </w:rPr>
        <w:t xml:space="preserve"> </w:t>
      </w:r>
      <w:r>
        <w:t>prevails</w:t>
      </w:r>
      <w:r>
        <w:rPr>
          <w:spacing w:val="61"/>
        </w:rPr>
        <w:t xml:space="preserve"> </w:t>
      </w:r>
      <w:r>
        <w:t>in</w:t>
      </w:r>
      <w:r>
        <w:rPr>
          <w:spacing w:val="6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evaluation   plots.</w:t>
      </w:r>
      <w:r>
        <w:rPr>
          <w:spacing w:val="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genotypes</w:t>
      </w:r>
      <w:r>
        <w:rPr>
          <w:spacing w:val="32"/>
        </w:rPr>
        <w:t xml:space="preserve"> </w:t>
      </w:r>
      <w:r>
        <w:t>involved</w:t>
      </w:r>
      <w:r>
        <w:rPr>
          <w:spacing w:val="32"/>
        </w:rPr>
        <w:t xml:space="preserve"> </w:t>
      </w:r>
      <w:r>
        <w:t>under</w:t>
      </w:r>
      <w:r>
        <w:rPr>
          <w:spacing w:val="31"/>
        </w:rPr>
        <w:t xml:space="preserve"> </w:t>
      </w:r>
      <w:r>
        <w:t>research</w:t>
      </w:r>
      <w:r>
        <w:rPr>
          <w:spacing w:val="34"/>
        </w:rPr>
        <w:t xml:space="preserve"> </w:t>
      </w:r>
      <w:r>
        <w:t>are</w:t>
      </w:r>
      <w:r>
        <w:rPr>
          <w:spacing w:val="34"/>
        </w:rPr>
        <w:t xml:space="preserve"> </w:t>
      </w:r>
      <w:r>
        <w:t>KBH2016B/521,</w:t>
      </w:r>
    </w:p>
    <w:p w:rsidR="0070098E" w:rsidRDefault="0070098E" w:rsidP="0070098E">
      <w:pPr>
        <w:spacing w:line="276" w:lineRule="auto"/>
        <w:jc w:val="both"/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3"/>
        <w:rPr>
          <w:sz w:val="22"/>
        </w:rPr>
      </w:pPr>
    </w:p>
    <w:p w:rsidR="0070098E" w:rsidRDefault="0070098E" w:rsidP="0070098E">
      <w:pPr>
        <w:pStyle w:val="BodyText"/>
        <w:spacing w:before="1" w:line="276" w:lineRule="auto"/>
        <w:ind w:left="1280" w:right="1301"/>
        <w:jc w:val="both"/>
      </w:pPr>
      <w:r>
        <w:t>KBH2018/1171,</w:t>
      </w:r>
      <w:r>
        <w:rPr>
          <w:spacing w:val="1"/>
        </w:rPr>
        <w:t xml:space="preserve"> </w:t>
      </w:r>
      <w:r>
        <w:t>KBH2016B/087,</w:t>
      </w:r>
      <w:r>
        <w:rPr>
          <w:spacing w:val="1"/>
        </w:rPr>
        <w:t xml:space="preserve"> </w:t>
      </w:r>
      <w:r>
        <w:t>KBH2016B/316,</w:t>
      </w:r>
      <w:r>
        <w:rPr>
          <w:spacing w:val="1"/>
        </w:rPr>
        <w:t xml:space="preserve"> </w:t>
      </w:r>
      <w:r>
        <w:t>MTOTOSHOO,</w:t>
      </w:r>
      <w:r>
        <w:rPr>
          <w:spacing w:val="1"/>
        </w:rPr>
        <w:t xml:space="preserve"> </w:t>
      </w:r>
      <w:r>
        <w:t>KBH2016B/185,</w:t>
      </w:r>
      <w:r>
        <w:rPr>
          <w:spacing w:val="36"/>
        </w:rPr>
        <w:t xml:space="preserve"> </w:t>
      </w:r>
      <w:r>
        <w:t>MAHONDA,</w:t>
      </w:r>
      <w:r>
        <w:rPr>
          <w:spacing w:val="38"/>
        </w:rPr>
        <w:t xml:space="preserve"> </w:t>
      </w:r>
      <w:r>
        <w:t>KBH2016B/504,</w:t>
      </w:r>
      <w:r>
        <w:rPr>
          <w:spacing w:val="36"/>
        </w:rPr>
        <w:t xml:space="preserve"> </w:t>
      </w:r>
      <w:r>
        <w:t>KBH2018/3038</w:t>
      </w:r>
      <w:r>
        <w:rPr>
          <w:spacing w:val="36"/>
        </w:rPr>
        <w:t xml:space="preserve"> </w:t>
      </w:r>
      <w:r>
        <w:t>and</w:t>
      </w:r>
    </w:p>
    <w:p w:rsidR="0070098E" w:rsidRDefault="0070098E" w:rsidP="0070098E">
      <w:pPr>
        <w:pStyle w:val="BodyText"/>
        <w:spacing w:line="278" w:lineRule="auto"/>
        <w:ind w:left="1280" w:right="1298"/>
        <w:jc w:val="both"/>
      </w:pPr>
      <w:proofErr w:type="gramStart"/>
      <w:r>
        <w:t>KBH2016B/020.</w:t>
      </w:r>
      <w:proofErr w:type="gramEnd"/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weeding</w:t>
      </w:r>
      <w:r>
        <w:rPr>
          <w:spacing w:val="1"/>
        </w:rPr>
        <w:t xml:space="preserve"> </w:t>
      </w:r>
      <w:r>
        <w:t>operations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done</w:t>
      </w:r>
      <w:r>
        <w:rPr>
          <w:spacing w:val="60"/>
        </w:rPr>
        <w:t xml:space="preserve"> </w:t>
      </w:r>
      <w:r>
        <w:t>by using</w:t>
      </w:r>
      <w:r>
        <w:rPr>
          <w:spacing w:val="1"/>
        </w:rPr>
        <w:t xml:space="preserve"> </w:t>
      </w:r>
      <w:r>
        <w:t>hand</w:t>
      </w:r>
      <w:r>
        <w:rPr>
          <w:spacing w:val="-1"/>
        </w:rPr>
        <w:t xml:space="preserve"> </w:t>
      </w:r>
      <w:r>
        <w:t>hoeing</w:t>
      </w:r>
      <w:r>
        <w:rPr>
          <w:spacing w:val="-3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>all times of</w:t>
      </w:r>
      <w:r>
        <w:rPr>
          <w:spacing w:val="-1"/>
        </w:rPr>
        <w:t xml:space="preserve"> </w:t>
      </w:r>
      <w:r>
        <w:t>field trial.</w:t>
      </w:r>
    </w:p>
    <w:p w:rsidR="0070098E" w:rsidRDefault="0070098E" w:rsidP="0070098E">
      <w:pPr>
        <w:pStyle w:val="BodyText"/>
        <w:spacing w:before="5"/>
        <w:rPr>
          <w:sz w:val="27"/>
        </w:rPr>
      </w:pPr>
    </w:p>
    <w:p w:rsidR="0070098E" w:rsidRDefault="0070098E" w:rsidP="0070098E">
      <w:pPr>
        <w:pStyle w:val="Heading1"/>
        <w:numPr>
          <w:ilvl w:val="1"/>
          <w:numId w:val="16"/>
        </w:numPr>
        <w:tabs>
          <w:tab w:val="left" w:pos="1641"/>
        </w:tabs>
        <w:ind w:hanging="361"/>
        <w:jc w:val="both"/>
      </w:pPr>
      <w:r>
        <w:t>MATERIALS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METHODS</w:t>
      </w:r>
    </w:p>
    <w:p w:rsidR="0070098E" w:rsidRDefault="0070098E" w:rsidP="0070098E">
      <w:pPr>
        <w:pStyle w:val="ListParagraph"/>
        <w:numPr>
          <w:ilvl w:val="1"/>
          <w:numId w:val="16"/>
        </w:numPr>
        <w:tabs>
          <w:tab w:val="left" w:pos="1641"/>
        </w:tabs>
        <w:spacing w:before="41"/>
        <w:ind w:hanging="361"/>
        <w:jc w:val="both"/>
        <w:rPr>
          <w:b/>
          <w:sz w:val="24"/>
        </w:rPr>
      </w:pPr>
      <w:r>
        <w:rPr>
          <w:b/>
          <w:sz w:val="24"/>
        </w:rPr>
        <w:t>Location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duration</w:t>
      </w:r>
    </w:p>
    <w:p w:rsidR="0070098E" w:rsidRDefault="0070098E" w:rsidP="0070098E">
      <w:pPr>
        <w:pStyle w:val="BodyText"/>
        <w:spacing w:before="39" w:line="276" w:lineRule="auto"/>
        <w:ind w:left="1280" w:right="1297"/>
        <w:jc w:val="both"/>
      </w:pPr>
      <w:r>
        <w:t xml:space="preserve">The trial was established at, </w:t>
      </w:r>
      <w:proofErr w:type="spellStart"/>
      <w:r>
        <w:t>Kizimbani</w:t>
      </w:r>
      <w:proofErr w:type="spellEnd"/>
      <w:r>
        <w:t xml:space="preserve"> agricultural research stations -</w:t>
      </w:r>
      <w:r>
        <w:rPr>
          <w:spacing w:val="1"/>
        </w:rPr>
        <w:t xml:space="preserve"> </w:t>
      </w:r>
      <w:proofErr w:type="spellStart"/>
      <w:r>
        <w:t>Unguja</w:t>
      </w:r>
      <w:proofErr w:type="spellEnd"/>
      <w:r>
        <w:t>. The trials were planted during long rains (</w:t>
      </w:r>
      <w:proofErr w:type="spellStart"/>
      <w:r>
        <w:t>Masika</w:t>
      </w:r>
      <w:proofErr w:type="spellEnd"/>
      <w:r>
        <w:t xml:space="preserve"> seasons) April</w:t>
      </w:r>
      <w:r>
        <w:rPr>
          <w:spacing w:val="1"/>
        </w:rPr>
        <w:t xml:space="preserve"> </w:t>
      </w:r>
      <w:r>
        <w:t>2022.and repeated in April 2023 to fast tract field evaluation and to have</w:t>
      </w:r>
      <w:r>
        <w:rPr>
          <w:spacing w:val="1"/>
        </w:rPr>
        <w:t xml:space="preserve"> </w:t>
      </w:r>
      <w:r>
        <w:t>varieties</w:t>
      </w:r>
      <w:r>
        <w:rPr>
          <w:spacing w:val="-1"/>
        </w:rPr>
        <w:t xml:space="preserve"> </w:t>
      </w:r>
      <w:r>
        <w:t>that will go</w:t>
      </w:r>
      <w:r>
        <w:rPr>
          <w:spacing w:val="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release.</w:t>
      </w:r>
    </w:p>
    <w:p w:rsidR="0070098E" w:rsidRDefault="0070098E" w:rsidP="0070098E">
      <w:pPr>
        <w:pStyle w:val="Heading1"/>
        <w:numPr>
          <w:ilvl w:val="1"/>
          <w:numId w:val="16"/>
        </w:numPr>
        <w:tabs>
          <w:tab w:val="left" w:pos="1641"/>
        </w:tabs>
        <w:spacing w:before="5"/>
        <w:ind w:hanging="361"/>
        <w:jc w:val="both"/>
      </w:pPr>
      <w:r>
        <w:t>Materials</w:t>
      </w:r>
    </w:p>
    <w:p w:rsidR="0070098E" w:rsidRDefault="0070098E" w:rsidP="0070098E">
      <w:pPr>
        <w:pStyle w:val="BodyText"/>
        <w:spacing w:before="36" w:line="276" w:lineRule="auto"/>
        <w:ind w:left="1280" w:right="1297"/>
        <w:jc w:val="both"/>
      </w:pPr>
      <w:r>
        <w:t xml:space="preserve">The experimental </w:t>
      </w:r>
      <w:proofErr w:type="gramStart"/>
      <w:r>
        <w:t>material were</w:t>
      </w:r>
      <w:proofErr w:type="gramEnd"/>
      <w:r>
        <w:t xml:space="preserve"> composed of eight genotypes and two</w:t>
      </w:r>
      <w:r>
        <w:rPr>
          <w:spacing w:val="1"/>
        </w:rPr>
        <w:t xml:space="preserve"> </w:t>
      </w:r>
      <w:r>
        <w:t>check</w:t>
      </w:r>
      <w:r>
        <w:rPr>
          <w:spacing w:val="1"/>
        </w:rPr>
        <w:t xml:space="preserve"> </w:t>
      </w:r>
      <w:r>
        <w:t>varieties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control.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genotypes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KBH2016B/521,</w:t>
      </w:r>
      <w:r>
        <w:rPr>
          <w:spacing w:val="1"/>
        </w:rPr>
        <w:t xml:space="preserve"> </w:t>
      </w:r>
      <w:r>
        <w:t>KBH2018/1171,</w:t>
      </w:r>
      <w:r>
        <w:rPr>
          <w:spacing w:val="1"/>
        </w:rPr>
        <w:t xml:space="preserve"> </w:t>
      </w:r>
      <w:r>
        <w:t>KBH2016B/087,</w:t>
      </w:r>
      <w:r>
        <w:rPr>
          <w:spacing w:val="1"/>
        </w:rPr>
        <w:t xml:space="preserve"> </w:t>
      </w:r>
      <w:r>
        <w:t>KBH2016B/316,</w:t>
      </w:r>
      <w:r>
        <w:rPr>
          <w:spacing w:val="1"/>
        </w:rPr>
        <w:t xml:space="preserve"> </w:t>
      </w:r>
      <w:r>
        <w:t>MTOTOSHOO,</w:t>
      </w:r>
      <w:r>
        <w:rPr>
          <w:spacing w:val="1"/>
        </w:rPr>
        <w:t xml:space="preserve"> </w:t>
      </w:r>
      <w:r>
        <w:t>KBH2016B/185,</w:t>
      </w:r>
      <w:r>
        <w:rPr>
          <w:spacing w:val="36"/>
        </w:rPr>
        <w:t xml:space="preserve"> </w:t>
      </w:r>
      <w:r>
        <w:t>MAHONDA,</w:t>
      </w:r>
      <w:r>
        <w:rPr>
          <w:spacing w:val="38"/>
        </w:rPr>
        <w:t xml:space="preserve"> </w:t>
      </w:r>
      <w:r>
        <w:t>KBH2016B/504,</w:t>
      </w:r>
      <w:r>
        <w:rPr>
          <w:spacing w:val="36"/>
        </w:rPr>
        <w:t xml:space="preserve"> </w:t>
      </w:r>
      <w:r>
        <w:t>KBH2018/3038</w:t>
      </w:r>
      <w:r>
        <w:rPr>
          <w:spacing w:val="36"/>
        </w:rPr>
        <w:t xml:space="preserve"> </w:t>
      </w:r>
      <w:r>
        <w:t>and</w:t>
      </w:r>
    </w:p>
    <w:p w:rsidR="0070098E" w:rsidRDefault="0070098E" w:rsidP="0070098E">
      <w:pPr>
        <w:pStyle w:val="BodyText"/>
        <w:spacing w:before="1" w:line="276" w:lineRule="auto"/>
        <w:ind w:left="1280" w:right="1299"/>
        <w:jc w:val="both"/>
      </w:pPr>
      <w:proofErr w:type="gramStart"/>
      <w:r>
        <w:t>KBH2016B/020obtained from Zanzibar Agricultural Research Institute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International</w:t>
      </w:r>
      <w:r>
        <w:rPr>
          <w:spacing w:val="2"/>
        </w:rPr>
        <w:t xml:space="preserve"> </w:t>
      </w:r>
      <w:r>
        <w:t>Institute</w:t>
      </w:r>
      <w:r>
        <w:rPr>
          <w:spacing w:val="-2"/>
        </w:rPr>
        <w:t xml:space="preserve"> </w:t>
      </w:r>
      <w:r>
        <w:t>of Tropical</w:t>
      </w:r>
      <w:r>
        <w:rPr>
          <w:spacing w:val="-1"/>
        </w:rPr>
        <w:t xml:space="preserve"> </w:t>
      </w:r>
      <w:r>
        <w:t>Agriculture (IITA).</w:t>
      </w:r>
      <w:proofErr w:type="gramEnd"/>
    </w:p>
    <w:p w:rsidR="0070098E" w:rsidRDefault="0070098E" w:rsidP="0070098E">
      <w:pPr>
        <w:pStyle w:val="Heading1"/>
        <w:numPr>
          <w:ilvl w:val="1"/>
          <w:numId w:val="16"/>
        </w:numPr>
        <w:tabs>
          <w:tab w:val="left" w:pos="1641"/>
        </w:tabs>
        <w:spacing w:before="3"/>
        <w:ind w:hanging="361"/>
        <w:jc w:val="both"/>
      </w:pPr>
      <w:bookmarkStart w:id="1" w:name="2.3_Experimental_design_and_treatment_al"/>
      <w:bookmarkEnd w:id="1"/>
      <w:r>
        <w:t>Experimental</w:t>
      </w:r>
      <w:r>
        <w:rPr>
          <w:spacing w:val="-4"/>
        </w:rPr>
        <w:t xml:space="preserve"> </w:t>
      </w:r>
      <w:r>
        <w:t>design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treatment</w:t>
      </w:r>
      <w:r>
        <w:rPr>
          <w:spacing w:val="-3"/>
        </w:rPr>
        <w:t xml:space="preserve"> </w:t>
      </w:r>
      <w:r>
        <w:t>allocation</w:t>
      </w:r>
    </w:p>
    <w:p w:rsidR="0070098E" w:rsidRDefault="0070098E" w:rsidP="0070098E">
      <w:pPr>
        <w:pStyle w:val="BodyText"/>
        <w:spacing w:before="39" w:line="276" w:lineRule="auto"/>
        <w:ind w:left="1280" w:right="1297"/>
        <w:jc w:val="both"/>
      </w:pPr>
      <w:r>
        <w:t>The trials adopted Randomized Complete Block Design (RCBD) with 2</w:t>
      </w:r>
      <w:r>
        <w:rPr>
          <w:spacing w:val="1"/>
        </w:rPr>
        <w:t xml:space="preserve"> </w:t>
      </w:r>
      <w:r>
        <w:t>replications.</w:t>
      </w:r>
      <w:r>
        <w:rPr>
          <w:spacing w:val="46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replications</w:t>
      </w:r>
      <w:r>
        <w:rPr>
          <w:spacing w:val="46"/>
        </w:rPr>
        <w:t xml:space="preserve"> </w:t>
      </w:r>
      <w:r>
        <w:t>were</w:t>
      </w:r>
      <w:r>
        <w:rPr>
          <w:spacing w:val="45"/>
        </w:rPr>
        <w:t xml:space="preserve"> </w:t>
      </w:r>
      <w:r>
        <w:t>subdivided</w:t>
      </w:r>
      <w:r>
        <w:rPr>
          <w:spacing w:val="45"/>
        </w:rPr>
        <w:t xml:space="preserve"> </w:t>
      </w:r>
      <w:r>
        <w:t>into</w:t>
      </w:r>
      <w:r>
        <w:rPr>
          <w:spacing w:val="46"/>
        </w:rPr>
        <w:t xml:space="preserve"> </w:t>
      </w:r>
      <w:r>
        <w:t>subplots.</w:t>
      </w:r>
      <w:r>
        <w:rPr>
          <w:spacing w:val="46"/>
        </w:rPr>
        <w:t xml:space="preserve"> </w:t>
      </w:r>
      <w:r>
        <w:t>Each</w:t>
      </w:r>
      <w:r>
        <w:rPr>
          <w:spacing w:val="46"/>
        </w:rPr>
        <w:t xml:space="preserve"> </w:t>
      </w:r>
      <w:r>
        <w:t>sub</w:t>
      </w:r>
      <w:r>
        <w:rPr>
          <w:spacing w:val="-58"/>
        </w:rPr>
        <w:t xml:space="preserve"> </w:t>
      </w:r>
      <w:r>
        <w:t>plot contains three lines (ridges) of 5m long with the spacing of 1m x</w:t>
      </w:r>
      <w:r>
        <w:rPr>
          <w:spacing w:val="1"/>
        </w:rPr>
        <w:t xml:space="preserve"> </w:t>
      </w:r>
      <w:r>
        <w:t>0.3m.The plant spacing used was 1m x 1m within and between the rows</w:t>
      </w:r>
      <w:r>
        <w:rPr>
          <w:spacing w:val="1"/>
        </w:rPr>
        <w:t xml:space="preserve"> </w:t>
      </w:r>
      <w:r>
        <w:t>including the guard rows. The plot size was 5m x3m equivalent to 15m</w:t>
      </w:r>
      <w:r>
        <w:rPr>
          <w:vertAlign w:val="superscript"/>
        </w:rPr>
        <w:t>2</w:t>
      </w:r>
      <w:r>
        <w:t>.</w:t>
      </w:r>
      <w:r>
        <w:rPr>
          <w:spacing w:val="1"/>
        </w:rPr>
        <w:t xml:space="preserve"> </w:t>
      </w:r>
      <w:r>
        <w:t>CBSD</w:t>
      </w:r>
      <w:r>
        <w:rPr>
          <w:spacing w:val="60"/>
        </w:rPr>
        <w:t xml:space="preserve"> </w:t>
      </w:r>
      <w:proofErr w:type="gramStart"/>
      <w:r>
        <w:t>infected</w:t>
      </w:r>
      <w:r>
        <w:rPr>
          <w:spacing w:val="60"/>
        </w:rPr>
        <w:t xml:space="preserve"> </w:t>
      </w:r>
      <w:r>
        <w:t>plants</w:t>
      </w:r>
      <w:r>
        <w:rPr>
          <w:spacing w:val="60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highly</w:t>
      </w:r>
      <w:r>
        <w:rPr>
          <w:spacing w:val="60"/>
        </w:rPr>
        <w:t xml:space="preserve"> </w:t>
      </w:r>
      <w:r>
        <w:t>susceptible</w:t>
      </w:r>
      <w:r>
        <w:rPr>
          <w:spacing w:val="60"/>
        </w:rPr>
        <w:t xml:space="preserve"> </w:t>
      </w:r>
      <w:r>
        <w:t>genotype</w:t>
      </w:r>
      <w:r>
        <w:rPr>
          <w:spacing w:val="60"/>
        </w:rPr>
        <w:t xml:space="preserve"> </w:t>
      </w:r>
      <w:r>
        <w:t>(</w:t>
      </w:r>
      <w:proofErr w:type="spellStart"/>
      <w:r>
        <w:t>Mtotoshoo</w:t>
      </w:r>
      <w:proofErr w:type="spellEnd"/>
      <w:r>
        <w:t>)</w:t>
      </w:r>
      <w:r>
        <w:rPr>
          <w:spacing w:val="1"/>
        </w:rPr>
        <w:t xml:space="preserve"> </w:t>
      </w:r>
      <w:r>
        <w:t>was</w:t>
      </w:r>
      <w:proofErr w:type="gramEnd"/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as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spreader</w:t>
      </w:r>
      <w:r>
        <w:rPr>
          <w:spacing w:val="60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ensure</w:t>
      </w:r>
      <w:r>
        <w:rPr>
          <w:spacing w:val="60"/>
        </w:rPr>
        <w:t xml:space="preserve"> </w:t>
      </w:r>
      <w:r>
        <w:t>that</w:t>
      </w:r>
      <w:r>
        <w:rPr>
          <w:spacing w:val="60"/>
        </w:rPr>
        <w:t xml:space="preserve"> </w:t>
      </w:r>
      <w:r>
        <w:t>high</w:t>
      </w:r>
      <w:r>
        <w:rPr>
          <w:spacing w:val="60"/>
        </w:rPr>
        <w:t xml:space="preserve"> </w:t>
      </w:r>
      <w:r>
        <w:t>CBSD</w:t>
      </w:r>
      <w:r>
        <w:rPr>
          <w:spacing w:val="60"/>
        </w:rPr>
        <w:t xml:space="preserve"> </w:t>
      </w:r>
      <w:r>
        <w:t>pressure</w:t>
      </w:r>
      <w:r>
        <w:rPr>
          <w:spacing w:val="60"/>
        </w:rPr>
        <w:t xml:space="preserve"> </w:t>
      </w:r>
      <w:r>
        <w:t>prevails</w:t>
      </w:r>
      <w:r>
        <w:rPr>
          <w:spacing w:val="1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evaluation</w:t>
      </w:r>
      <w:r>
        <w:rPr>
          <w:spacing w:val="18"/>
        </w:rPr>
        <w:t xml:space="preserve"> </w:t>
      </w:r>
      <w:r>
        <w:t>plots.</w:t>
      </w:r>
    </w:p>
    <w:p w:rsidR="0070098E" w:rsidRDefault="0070098E" w:rsidP="0070098E">
      <w:pPr>
        <w:pStyle w:val="Heading1"/>
        <w:numPr>
          <w:ilvl w:val="1"/>
          <w:numId w:val="16"/>
        </w:numPr>
        <w:tabs>
          <w:tab w:val="left" w:pos="1641"/>
        </w:tabs>
        <w:spacing w:before="3"/>
        <w:ind w:hanging="361"/>
        <w:jc w:val="both"/>
      </w:pPr>
      <w:r>
        <w:t>Weather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Soil</w:t>
      </w:r>
      <w:r>
        <w:rPr>
          <w:spacing w:val="-2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collection</w:t>
      </w:r>
    </w:p>
    <w:p w:rsidR="0070098E" w:rsidRDefault="0070098E" w:rsidP="0070098E">
      <w:pPr>
        <w:pStyle w:val="BodyText"/>
        <w:spacing w:before="38" w:line="276" w:lineRule="auto"/>
        <w:ind w:left="1280" w:right="1298"/>
        <w:jc w:val="both"/>
      </w:pPr>
      <w:r>
        <w:t>Rainfall (mm), temperature (degree Celsius) and relative humidity data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throughout</w:t>
      </w:r>
      <w:r>
        <w:rPr>
          <w:spacing w:val="1"/>
        </w:rPr>
        <w:t xml:space="preserve"> </w:t>
      </w:r>
      <w:r>
        <w:t>experimental</w:t>
      </w:r>
      <w:r>
        <w:rPr>
          <w:spacing w:val="1"/>
        </w:rPr>
        <w:t xml:space="preserve"> </w:t>
      </w:r>
      <w:r>
        <w:t>period.</w:t>
      </w:r>
      <w:r>
        <w:rPr>
          <w:spacing w:val="1"/>
        </w:rPr>
        <w:t xml:space="preserve"> </w:t>
      </w:r>
      <w:r>
        <w:t>Soil</w:t>
      </w:r>
      <w:r>
        <w:rPr>
          <w:spacing w:val="1"/>
        </w:rPr>
        <w:t xml:space="preserve"> </w:t>
      </w:r>
      <w:r>
        <w:t>samples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experimental</w:t>
      </w:r>
      <w:r>
        <w:rPr>
          <w:spacing w:val="1"/>
        </w:rPr>
        <w:t xml:space="preserve"> </w:t>
      </w:r>
      <w:r>
        <w:t>sites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analyzed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Soil</w:t>
      </w:r>
      <w:r>
        <w:rPr>
          <w:spacing w:val="1"/>
        </w:rPr>
        <w:t xml:space="preserve"> </w:t>
      </w:r>
      <w:r>
        <w:t>Research</w:t>
      </w:r>
      <w:r>
        <w:rPr>
          <w:spacing w:val="-57"/>
        </w:rPr>
        <w:t xml:space="preserve"> </w:t>
      </w:r>
      <w:r>
        <w:t>Laboratory</w:t>
      </w:r>
      <w:r>
        <w:rPr>
          <w:spacing w:val="-6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Institute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Tropical Agriculture</w:t>
      </w:r>
      <w:r>
        <w:rPr>
          <w:spacing w:val="-3"/>
        </w:rPr>
        <w:t xml:space="preserve"> </w:t>
      </w:r>
      <w:r>
        <w:t>(IITA).</w:t>
      </w:r>
    </w:p>
    <w:p w:rsidR="0070098E" w:rsidRDefault="0070098E" w:rsidP="0070098E">
      <w:pPr>
        <w:pStyle w:val="ListParagraph"/>
        <w:numPr>
          <w:ilvl w:val="1"/>
          <w:numId w:val="16"/>
        </w:numPr>
        <w:tabs>
          <w:tab w:val="left" w:pos="1641"/>
        </w:tabs>
        <w:spacing w:before="6" w:line="273" w:lineRule="auto"/>
        <w:ind w:left="1280" w:right="1300" w:firstLine="0"/>
        <w:rPr>
          <w:sz w:val="24"/>
        </w:rPr>
      </w:pPr>
      <w:r>
        <w:rPr>
          <w:b/>
          <w:sz w:val="24"/>
        </w:rPr>
        <w:t>Growth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variables,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yield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yield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components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data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collection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Data</w:t>
      </w:r>
      <w:r>
        <w:rPr>
          <w:spacing w:val="31"/>
          <w:sz w:val="24"/>
        </w:rPr>
        <w:t xml:space="preserve"> </w:t>
      </w:r>
      <w:r>
        <w:rPr>
          <w:sz w:val="24"/>
        </w:rPr>
        <w:t>collected</w:t>
      </w:r>
      <w:r>
        <w:rPr>
          <w:spacing w:val="31"/>
          <w:sz w:val="24"/>
        </w:rPr>
        <w:t xml:space="preserve"> </w:t>
      </w:r>
      <w:r>
        <w:rPr>
          <w:sz w:val="24"/>
        </w:rPr>
        <w:t>were</w:t>
      </w:r>
      <w:r>
        <w:rPr>
          <w:spacing w:val="33"/>
          <w:sz w:val="24"/>
        </w:rPr>
        <w:t xml:space="preserve"> </w:t>
      </w:r>
      <w:r>
        <w:rPr>
          <w:sz w:val="24"/>
        </w:rPr>
        <w:t>plant</w:t>
      </w:r>
      <w:r>
        <w:rPr>
          <w:spacing w:val="32"/>
          <w:sz w:val="24"/>
        </w:rPr>
        <w:t xml:space="preserve"> </w:t>
      </w:r>
      <w:r>
        <w:rPr>
          <w:sz w:val="24"/>
        </w:rPr>
        <w:t>establishment,</w:t>
      </w:r>
      <w:r>
        <w:rPr>
          <w:spacing w:val="33"/>
          <w:sz w:val="24"/>
        </w:rPr>
        <w:t xml:space="preserve"> </w:t>
      </w:r>
      <w:r>
        <w:rPr>
          <w:sz w:val="24"/>
        </w:rPr>
        <w:t>plant</w:t>
      </w:r>
      <w:r>
        <w:rPr>
          <w:spacing w:val="32"/>
          <w:sz w:val="24"/>
        </w:rPr>
        <w:t xml:space="preserve"> </w:t>
      </w:r>
      <w:r>
        <w:rPr>
          <w:sz w:val="24"/>
        </w:rPr>
        <w:t>stand</w:t>
      </w:r>
      <w:r>
        <w:rPr>
          <w:spacing w:val="33"/>
          <w:sz w:val="24"/>
        </w:rPr>
        <w:t xml:space="preserve"> </w:t>
      </w:r>
      <w:r>
        <w:rPr>
          <w:sz w:val="24"/>
        </w:rPr>
        <w:t>at</w:t>
      </w:r>
      <w:r>
        <w:rPr>
          <w:spacing w:val="32"/>
          <w:sz w:val="24"/>
        </w:rPr>
        <w:t xml:space="preserve"> </w:t>
      </w:r>
      <w:r>
        <w:rPr>
          <w:sz w:val="24"/>
        </w:rPr>
        <w:t>harvest,</w:t>
      </w:r>
      <w:r>
        <w:rPr>
          <w:spacing w:val="33"/>
          <w:sz w:val="24"/>
        </w:rPr>
        <w:t xml:space="preserve"> </w:t>
      </w:r>
      <w:r>
        <w:rPr>
          <w:sz w:val="24"/>
        </w:rPr>
        <w:t>disease</w:t>
      </w:r>
      <w:r>
        <w:rPr>
          <w:spacing w:val="-57"/>
          <w:sz w:val="24"/>
        </w:rPr>
        <w:t xml:space="preserve"> </w:t>
      </w:r>
      <w:r>
        <w:rPr>
          <w:sz w:val="24"/>
        </w:rPr>
        <w:t>and</w:t>
      </w:r>
      <w:r>
        <w:rPr>
          <w:spacing w:val="33"/>
          <w:sz w:val="24"/>
        </w:rPr>
        <w:t xml:space="preserve"> </w:t>
      </w:r>
      <w:r>
        <w:rPr>
          <w:sz w:val="24"/>
        </w:rPr>
        <w:t>pest</w:t>
      </w:r>
      <w:r>
        <w:rPr>
          <w:spacing w:val="35"/>
          <w:sz w:val="24"/>
        </w:rPr>
        <w:t xml:space="preserve"> </w:t>
      </w:r>
      <w:r>
        <w:rPr>
          <w:sz w:val="24"/>
        </w:rPr>
        <w:t>tolerance</w:t>
      </w:r>
      <w:r>
        <w:rPr>
          <w:spacing w:val="33"/>
          <w:sz w:val="24"/>
        </w:rPr>
        <w:t xml:space="preserve"> </w:t>
      </w:r>
      <w:r>
        <w:rPr>
          <w:sz w:val="24"/>
        </w:rPr>
        <w:t>of</w:t>
      </w:r>
      <w:r>
        <w:rPr>
          <w:spacing w:val="33"/>
          <w:sz w:val="24"/>
        </w:rPr>
        <w:t xml:space="preserve"> </w:t>
      </w:r>
      <w:r>
        <w:rPr>
          <w:sz w:val="24"/>
        </w:rPr>
        <w:t>the</w:t>
      </w:r>
      <w:r>
        <w:rPr>
          <w:spacing w:val="33"/>
          <w:sz w:val="24"/>
        </w:rPr>
        <w:t xml:space="preserve"> </w:t>
      </w:r>
      <w:r>
        <w:rPr>
          <w:sz w:val="24"/>
        </w:rPr>
        <w:t>variety,</w:t>
      </w:r>
      <w:r>
        <w:rPr>
          <w:spacing w:val="34"/>
          <w:sz w:val="24"/>
        </w:rPr>
        <w:t xml:space="preserve"> </w:t>
      </w:r>
      <w:r>
        <w:rPr>
          <w:sz w:val="24"/>
        </w:rPr>
        <w:t>number</w:t>
      </w:r>
      <w:r>
        <w:rPr>
          <w:spacing w:val="33"/>
          <w:sz w:val="24"/>
        </w:rPr>
        <w:t xml:space="preserve"> </w:t>
      </w:r>
      <w:r>
        <w:rPr>
          <w:sz w:val="24"/>
        </w:rPr>
        <w:t>and</w:t>
      </w:r>
      <w:r>
        <w:rPr>
          <w:spacing w:val="36"/>
          <w:sz w:val="24"/>
        </w:rPr>
        <w:t xml:space="preserve"> </w:t>
      </w:r>
      <w:r>
        <w:rPr>
          <w:sz w:val="24"/>
        </w:rPr>
        <w:t>weight</w:t>
      </w:r>
      <w:r>
        <w:rPr>
          <w:spacing w:val="35"/>
          <w:sz w:val="24"/>
        </w:rPr>
        <w:t xml:space="preserve"> </w:t>
      </w:r>
      <w:r>
        <w:rPr>
          <w:sz w:val="24"/>
        </w:rPr>
        <w:t>of</w:t>
      </w:r>
      <w:r>
        <w:rPr>
          <w:spacing w:val="34"/>
          <w:sz w:val="24"/>
        </w:rPr>
        <w:t xml:space="preserve"> </w:t>
      </w:r>
      <w:r>
        <w:rPr>
          <w:sz w:val="24"/>
        </w:rPr>
        <w:t>roots,</w:t>
      </w:r>
      <w:r>
        <w:rPr>
          <w:spacing w:val="34"/>
          <w:sz w:val="24"/>
        </w:rPr>
        <w:t xml:space="preserve"> </w:t>
      </w:r>
      <w:r>
        <w:rPr>
          <w:sz w:val="24"/>
        </w:rPr>
        <w:t>Harvest</w:t>
      </w:r>
    </w:p>
    <w:p w:rsidR="0070098E" w:rsidRDefault="0070098E" w:rsidP="0070098E">
      <w:pPr>
        <w:spacing w:line="273" w:lineRule="auto"/>
        <w:rPr>
          <w:sz w:val="24"/>
        </w:rPr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3"/>
        <w:rPr>
          <w:sz w:val="22"/>
        </w:rPr>
      </w:pPr>
    </w:p>
    <w:p w:rsidR="0070098E" w:rsidRDefault="0070098E" w:rsidP="0070098E">
      <w:pPr>
        <w:pStyle w:val="BodyText"/>
        <w:spacing w:before="1" w:line="276" w:lineRule="auto"/>
        <w:ind w:left="1280" w:right="1296"/>
        <w:jc w:val="both"/>
      </w:pPr>
      <w:proofErr w:type="gramStart"/>
      <w:r>
        <w:t>index</w:t>
      </w:r>
      <w:proofErr w:type="gramEnd"/>
      <w:r>
        <w:t xml:space="preserve"> and cassava dry matter. The harvesting and evaluation was done</w:t>
      </w:r>
      <w:r>
        <w:rPr>
          <w:spacing w:val="1"/>
        </w:rPr>
        <w:t xml:space="preserve"> </w:t>
      </w:r>
      <w:r>
        <w:t>participatory at twelve (12) Months after Planting by ZARI scientists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farmers,</w:t>
      </w:r>
      <w:r>
        <w:rPr>
          <w:spacing w:val="1"/>
        </w:rPr>
        <w:t xml:space="preserve"> </w:t>
      </w:r>
      <w:r>
        <w:t>farmer</w:t>
      </w:r>
      <w:r>
        <w:rPr>
          <w:spacing w:val="1"/>
        </w:rPr>
        <w:t xml:space="preserve"> </w:t>
      </w:r>
      <w:r>
        <w:t>groups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extension</w:t>
      </w:r>
      <w:r>
        <w:rPr>
          <w:spacing w:val="60"/>
        </w:rPr>
        <w:t xml:space="preserve"> </w:t>
      </w:r>
      <w:r>
        <w:t>officers</w:t>
      </w:r>
      <w:r>
        <w:rPr>
          <w:spacing w:val="-57"/>
        </w:rPr>
        <w:t xml:space="preserve"> </w:t>
      </w:r>
      <w:r>
        <w:t>were invited for evaluation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assessment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their criteria of</w:t>
      </w:r>
      <w:r>
        <w:rPr>
          <w:spacing w:val="1"/>
        </w:rPr>
        <w:t xml:space="preserve"> </w:t>
      </w:r>
      <w:r>
        <w:t>selection.</w:t>
      </w:r>
    </w:p>
    <w:p w:rsidR="0070098E" w:rsidRDefault="0070098E" w:rsidP="0070098E">
      <w:pPr>
        <w:pStyle w:val="BodyText"/>
        <w:spacing w:before="10"/>
        <w:rPr>
          <w:sz w:val="27"/>
        </w:rPr>
      </w:pPr>
    </w:p>
    <w:p w:rsidR="0070098E" w:rsidRDefault="0070098E" w:rsidP="0070098E">
      <w:pPr>
        <w:pStyle w:val="Heading1"/>
        <w:numPr>
          <w:ilvl w:val="1"/>
          <w:numId w:val="16"/>
        </w:numPr>
        <w:tabs>
          <w:tab w:val="left" w:pos="1641"/>
        </w:tabs>
        <w:ind w:hanging="361"/>
        <w:jc w:val="both"/>
      </w:pPr>
      <w:r>
        <w:t>Field</w:t>
      </w:r>
      <w:r>
        <w:rPr>
          <w:spacing w:val="-1"/>
        </w:rPr>
        <w:t xml:space="preserve"> </w:t>
      </w:r>
      <w:r>
        <w:t>monitoring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collection</w:t>
      </w:r>
    </w:p>
    <w:p w:rsidR="0070098E" w:rsidRDefault="0070098E" w:rsidP="0070098E">
      <w:pPr>
        <w:pStyle w:val="BodyText"/>
        <w:spacing w:before="39" w:line="276" w:lineRule="auto"/>
        <w:ind w:left="1280" w:right="1297"/>
        <w:jc w:val="both"/>
      </w:pPr>
      <w:r>
        <w:t>Field monitoring and data collection have been done once after planting.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gap</w:t>
      </w:r>
      <w:r>
        <w:rPr>
          <w:spacing w:val="1"/>
        </w:rPr>
        <w:t xml:space="preserve"> </w:t>
      </w:r>
      <w:r>
        <w:t>filling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weeks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planting.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established</w:t>
      </w:r>
      <w:r>
        <w:rPr>
          <w:spacing w:val="1"/>
        </w:rPr>
        <w:t xml:space="preserve"> </w:t>
      </w:r>
      <w:r>
        <w:t>genotypes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evaluated</w:t>
      </w:r>
      <w:r>
        <w:rPr>
          <w:spacing w:val="60"/>
        </w:rPr>
        <w:t xml:space="preserve"> </w:t>
      </w:r>
      <w:r>
        <w:t>at one and three months after planting</w:t>
      </w:r>
      <w:r>
        <w:rPr>
          <w:spacing w:val="60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plant</w:t>
      </w:r>
      <w:r>
        <w:rPr>
          <w:spacing w:val="61"/>
        </w:rPr>
        <w:t xml:space="preserve"> </w:t>
      </w:r>
      <w:r>
        <w:t>establishment,</w:t>
      </w:r>
      <w:r>
        <w:rPr>
          <w:spacing w:val="60"/>
        </w:rPr>
        <w:t xml:space="preserve"> </w:t>
      </w:r>
      <w:r>
        <w:t>CBSD</w:t>
      </w:r>
      <w:r>
        <w:rPr>
          <w:spacing w:val="60"/>
        </w:rPr>
        <w:t xml:space="preserve"> </w:t>
      </w:r>
      <w:r>
        <w:t>foliar</w:t>
      </w:r>
      <w:r>
        <w:rPr>
          <w:spacing w:val="60"/>
        </w:rPr>
        <w:t xml:space="preserve"> </w:t>
      </w:r>
      <w:r>
        <w:t>symptoms.   CBSD</w:t>
      </w:r>
      <w:r>
        <w:rPr>
          <w:spacing w:val="60"/>
        </w:rPr>
        <w:t xml:space="preserve"> </w:t>
      </w:r>
      <w:r>
        <w:t>root   severity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incidence</w:t>
      </w:r>
      <w:r>
        <w:rPr>
          <w:spacing w:val="60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CBSD</w:t>
      </w:r>
      <w:r>
        <w:rPr>
          <w:spacing w:val="60"/>
        </w:rPr>
        <w:t xml:space="preserve"> </w:t>
      </w:r>
      <w:r>
        <w:t>root</w:t>
      </w:r>
      <w:r>
        <w:rPr>
          <w:spacing w:val="60"/>
        </w:rPr>
        <w:t xml:space="preserve"> </w:t>
      </w:r>
      <w:r>
        <w:t>symptoms</w:t>
      </w:r>
      <w:r>
        <w:rPr>
          <w:spacing w:val="60"/>
        </w:rPr>
        <w:t xml:space="preserve"> </w:t>
      </w:r>
      <w:r>
        <w:t>assessment</w:t>
      </w:r>
      <w:r>
        <w:rPr>
          <w:spacing w:val="60"/>
        </w:rPr>
        <w:t xml:space="preserve"> </w:t>
      </w:r>
      <w:r>
        <w:t>were</w:t>
      </w:r>
      <w:r>
        <w:rPr>
          <w:spacing w:val="60"/>
        </w:rPr>
        <w:t xml:space="preserve"> </w:t>
      </w:r>
      <w:r>
        <w:t>evaluated</w:t>
      </w:r>
      <w:r>
        <w:rPr>
          <w:spacing w:val="1"/>
        </w:rPr>
        <w:t xml:space="preserve"> </w:t>
      </w:r>
      <w:r>
        <w:t>at 12 MAP based on the standard five point scoring scale for CBSD</w:t>
      </w:r>
      <w:r>
        <w:rPr>
          <w:spacing w:val="1"/>
        </w:rPr>
        <w:t xml:space="preserve"> </w:t>
      </w:r>
      <w:r>
        <w:t>(</w:t>
      </w:r>
      <w:proofErr w:type="spellStart"/>
      <w:r>
        <w:fldChar w:fldCharType="begin"/>
      </w:r>
      <w:r>
        <w:instrText xml:space="preserve"> HYPERLINK "https://scialert.net/fulltextmobile/?doi=ja.2012.65.72&amp;39026_con" \h </w:instrText>
      </w:r>
      <w:r>
        <w:fldChar w:fldCharType="separate"/>
      </w:r>
      <w:r>
        <w:t>Gondwe</w:t>
      </w:r>
      <w:proofErr w:type="spellEnd"/>
      <w:r>
        <w:t xml:space="preserve"> </w:t>
      </w:r>
      <w:r>
        <w:rPr>
          <w:i/>
        </w:rPr>
        <w:t>et al</w:t>
      </w:r>
      <w:r>
        <w:t>., 2003</w:t>
      </w:r>
      <w:r>
        <w:fldChar w:fldCharType="end"/>
      </w:r>
      <w:r>
        <w:t>).Where a score of 1; meant no disease symptom</w:t>
      </w:r>
      <w:r>
        <w:rPr>
          <w:spacing w:val="1"/>
        </w:rPr>
        <w:t xml:space="preserve"> </w:t>
      </w:r>
      <w:r>
        <w:t>while a score of 5; referred to the most severe infection. Scores of shoots</w:t>
      </w:r>
      <w:r>
        <w:rPr>
          <w:spacing w:val="1"/>
        </w:rPr>
        <w:t xml:space="preserve"> </w:t>
      </w:r>
      <w:r>
        <w:t>and root CBSD symptoms was done based on the scale of 1-5 where;</w:t>
      </w:r>
      <w:r>
        <w:rPr>
          <w:spacing w:val="1"/>
        </w:rPr>
        <w:t xml:space="preserve"> </w:t>
      </w:r>
      <w:r>
        <w:t>1=no apparent necrosis, 2 = less than 5% of root necrosis, 3 = 5-10% of</w:t>
      </w:r>
      <w:r>
        <w:rPr>
          <w:spacing w:val="1"/>
        </w:rPr>
        <w:t xml:space="preserve"> </w:t>
      </w:r>
      <w:r>
        <w:t>root</w:t>
      </w:r>
      <w:r>
        <w:rPr>
          <w:spacing w:val="9"/>
        </w:rPr>
        <w:t xml:space="preserve"> </w:t>
      </w:r>
      <w:r>
        <w:t>necrosis,</w:t>
      </w:r>
      <w:r>
        <w:rPr>
          <w:spacing w:val="9"/>
        </w:rPr>
        <w:t xml:space="preserve"> </w:t>
      </w:r>
      <w:r>
        <w:t>4</w:t>
      </w:r>
      <w:r>
        <w:rPr>
          <w:spacing w:val="11"/>
        </w:rPr>
        <w:t xml:space="preserve"> </w:t>
      </w:r>
      <w:r>
        <w:t>=</w:t>
      </w:r>
      <w:r>
        <w:rPr>
          <w:spacing w:val="8"/>
        </w:rPr>
        <w:t xml:space="preserve"> </w:t>
      </w:r>
      <w:r>
        <w:t>10</w:t>
      </w:r>
      <w:r>
        <w:rPr>
          <w:spacing w:val="13"/>
        </w:rPr>
        <w:t xml:space="preserve"> </w:t>
      </w:r>
      <w:r>
        <w:t>-</w:t>
      </w:r>
      <w:r>
        <w:rPr>
          <w:spacing w:val="8"/>
        </w:rPr>
        <w:t xml:space="preserve"> </w:t>
      </w:r>
      <w:r>
        <w:t>25%</w:t>
      </w:r>
      <w:r>
        <w:rPr>
          <w:spacing w:val="8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root</w:t>
      </w:r>
      <w:r>
        <w:rPr>
          <w:spacing w:val="9"/>
        </w:rPr>
        <w:t xml:space="preserve"> </w:t>
      </w:r>
      <w:r>
        <w:t>necrosis,</w:t>
      </w:r>
      <w:r>
        <w:rPr>
          <w:spacing w:val="9"/>
        </w:rPr>
        <w:t xml:space="preserve"> </w:t>
      </w:r>
      <w:r>
        <w:t>mild</w:t>
      </w:r>
      <w:r>
        <w:rPr>
          <w:spacing w:val="9"/>
        </w:rPr>
        <w:t xml:space="preserve"> </w:t>
      </w:r>
      <w:r>
        <w:t>root</w:t>
      </w:r>
      <w:r>
        <w:rPr>
          <w:spacing w:val="9"/>
        </w:rPr>
        <w:t xml:space="preserve"> </w:t>
      </w:r>
      <w:r>
        <w:t>constriction</w:t>
      </w:r>
      <w:r>
        <w:rPr>
          <w:spacing w:val="9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5</w:t>
      </w:r>
    </w:p>
    <w:p w:rsidR="0070098E" w:rsidRDefault="0070098E" w:rsidP="0070098E">
      <w:pPr>
        <w:pStyle w:val="BodyText"/>
        <w:spacing w:line="275" w:lineRule="exact"/>
        <w:ind w:left="1280"/>
        <w:jc w:val="both"/>
      </w:pPr>
      <w:r>
        <w:t>=</w:t>
      </w:r>
      <w:r>
        <w:rPr>
          <w:spacing w:val="-2"/>
        </w:rPr>
        <w:t xml:space="preserve"> </w:t>
      </w:r>
      <w:r>
        <w:t>&gt;25%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root</w:t>
      </w:r>
      <w:r>
        <w:rPr>
          <w:spacing w:val="-1"/>
        </w:rPr>
        <w:t xml:space="preserve"> </w:t>
      </w:r>
      <w:r>
        <w:t>necrosis and</w:t>
      </w:r>
      <w:r>
        <w:rPr>
          <w:spacing w:val="-1"/>
        </w:rPr>
        <w:t xml:space="preserve"> </w:t>
      </w:r>
      <w:r>
        <w:t>severe</w:t>
      </w:r>
      <w:r>
        <w:rPr>
          <w:spacing w:val="-1"/>
        </w:rPr>
        <w:t xml:space="preserve"> </w:t>
      </w:r>
      <w:r>
        <w:t>root</w:t>
      </w:r>
      <w:r>
        <w:rPr>
          <w:spacing w:val="-1"/>
        </w:rPr>
        <w:t xml:space="preserve"> </w:t>
      </w:r>
      <w:r>
        <w:t>constriction.</w:t>
      </w:r>
    </w:p>
    <w:p w:rsidR="0070098E" w:rsidRDefault="0070098E" w:rsidP="0070098E">
      <w:pPr>
        <w:pStyle w:val="BodyText"/>
        <w:spacing w:before="8"/>
        <w:rPr>
          <w:sz w:val="31"/>
        </w:rPr>
      </w:pPr>
    </w:p>
    <w:p w:rsidR="0070098E" w:rsidRDefault="0070098E" w:rsidP="0070098E">
      <w:pPr>
        <w:pStyle w:val="Heading1"/>
        <w:numPr>
          <w:ilvl w:val="1"/>
          <w:numId w:val="16"/>
        </w:numPr>
        <w:tabs>
          <w:tab w:val="left" w:pos="1641"/>
        </w:tabs>
        <w:spacing w:before="1"/>
        <w:ind w:hanging="361"/>
        <w:jc w:val="both"/>
      </w:pPr>
      <w:r>
        <w:t>Data</w:t>
      </w:r>
      <w:r>
        <w:rPr>
          <w:spacing w:val="-1"/>
        </w:rPr>
        <w:t xml:space="preserve"> </w:t>
      </w:r>
      <w:r>
        <w:t>analysis</w:t>
      </w:r>
    </w:p>
    <w:p w:rsidR="0070098E" w:rsidRDefault="0070098E" w:rsidP="0070098E">
      <w:pPr>
        <w:pStyle w:val="BodyText"/>
        <w:spacing w:before="36" w:line="276" w:lineRule="auto"/>
        <w:ind w:left="1280" w:right="1297"/>
        <w:jc w:val="both"/>
      </w:pPr>
      <w:r>
        <w:t>Data on fresh root yield, CBSD scores were analyzed using SAS program</w:t>
      </w:r>
      <w:r>
        <w:rPr>
          <w:spacing w:val="-57"/>
        </w:rPr>
        <w:t xml:space="preserve"> </w:t>
      </w:r>
      <w:r>
        <w:t>(SAS, 2004). Least Significant Differences (LSD) test at 0.05 probability</w:t>
      </w:r>
      <w:r>
        <w:rPr>
          <w:spacing w:val="1"/>
        </w:rPr>
        <w:t xml:space="preserve"> </w:t>
      </w:r>
      <w:r>
        <w:t>level</w:t>
      </w:r>
      <w:r>
        <w:rPr>
          <w:spacing w:val="-1"/>
        </w:rPr>
        <w:t xml:space="preserve"> </w:t>
      </w:r>
      <w:r>
        <w:t>was used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mean</w:t>
      </w:r>
      <w:r>
        <w:rPr>
          <w:spacing w:val="2"/>
        </w:rPr>
        <w:t xml:space="preserve"> </w:t>
      </w:r>
      <w:r>
        <w:t>comparisons.</w:t>
      </w:r>
    </w:p>
    <w:p w:rsidR="0070098E" w:rsidRDefault="0070098E" w:rsidP="0070098E">
      <w:pPr>
        <w:pStyle w:val="Heading1"/>
        <w:spacing w:before="6"/>
        <w:jc w:val="both"/>
      </w:pPr>
      <w:r>
        <w:t>Specific</w:t>
      </w:r>
      <w:r>
        <w:rPr>
          <w:spacing w:val="-2"/>
        </w:rPr>
        <w:t xml:space="preserve"> </w:t>
      </w:r>
      <w:r>
        <w:t>objective</w:t>
      </w:r>
      <w:r>
        <w:rPr>
          <w:spacing w:val="-3"/>
        </w:rPr>
        <w:t xml:space="preserve"> </w:t>
      </w:r>
      <w:r>
        <w:t>2</w:t>
      </w:r>
    </w:p>
    <w:p w:rsidR="0070098E" w:rsidRDefault="0070098E" w:rsidP="0070098E">
      <w:pPr>
        <w:pStyle w:val="BodyText"/>
        <w:spacing w:before="36" w:line="276" w:lineRule="auto"/>
        <w:ind w:left="1280" w:right="1301"/>
        <w:jc w:val="both"/>
      </w:pPr>
      <w:proofErr w:type="gramStart"/>
      <w:r>
        <w:t>Participatory evaluation with farmers’ attitudes or perceptions towards</w:t>
      </w:r>
      <w:r>
        <w:rPr>
          <w:spacing w:val="1"/>
        </w:rPr>
        <w:t xml:space="preserve"> </w:t>
      </w:r>
      <w:r>
        <w:t>selected</w:t>
      </w:r>
      <w:r>
        <w:rPr>
          <w:spacing w:val="-1"/>
        </w:rPr>
        <w:t xml:space="preserve"> </w:t>
      </w:r>
      <w:r>
        <w:t>traits of cassava</w:t>
      </w:r>
      <w:r>
        <w:rPr>
          <w:spacing w:val="1"/>
        </w:rPr>
        <w:t xml:space="preserve"> </w:t>
      </w:r>
      <w:r>
        <w:t>genotypes/varieties.</w:t>
      </w:r>
      <w:proofErr w:type="gramEnd"/>
    </w:p>
    <w:p w:rsidR="0070098E" w:rsidRDefault="0070098E" w:rsidP="0070098E">
      <w:pPr>
        <w:pStyle w:val="BodyText"/>
        <w:spacing w:line="276" w:lineRule="auto"/>
        <w:ind w:left="1280" w:right="1298"/>
        <w:jc w:val="both"/>
      </w:pPr>
      <w:r>
        <w:t>During harvesting 15 farmers (3 women and 12 men) from potential</w:t>
      </w:r>
      <w:r>
        <w:rPr>
          <w:spacing w:val="1"/>
        </w:rPr>
        <w:t xml:space="preserve"> </w:t>
      </w:r>
      <w:r>
        <w:t xml:space="preserve">cassava growing region </w:t>
      </w:r>
      <w:proofErr w:type="spellStart"/>
      <w:r>
        <w:t>Unguja</w:t>
      </w:r>
      <w:proofErr w:type="spellEnd"/>
      <w:r>
        <w:t xml:space="preserve"> were selected and invited to the trial field</w:t>
      </w:r>
      <w:r>
        <w:rPr>
          <w:spacing w:val="-57"/>
        </w:rPr>
        <w:t xml:space="preserve"> </w:t>
      </w:r>
      <w:r>
        <w:t>for participatory evaluation of preferable</w:t>
      </w:r>
      <w:r>
        <w:rPr>
          <w:spacing w:val="1"/>
        </w:rPr>
        <w:t xml:space="preserve"> </w:t>
      </w:r>
      <w:r>
        <w:t>varieties. Also, 4</w:t>
      </w:r>
      <w:r>
        <w:rPr>
          <w:spacing w:val="60"/>
        </w:rPr>
        <w:t xml:space="preserve"> </w:t>
      </w:r>
      <w:r>
        <w:t>researchers</w:t>
      </w:r>
      <w:r>
        <w:rPr>
          <w:spacing w:val="1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2</w:t>
      </w:r>
      <w:r>
        <w:rPr>
          <w:spacing w:val="32"/>
        </w:rPr>
        <w:t xml:space="preserve"> </w:t>
      </w:r>
      <w:proofErr w:type="spellStart"/>
      <w:r>
        <w:t>extensionists</w:t>
      </w:r>
      <w:proofErr w:type="spellEnd"/>
      <w:r>
        <w:rPr>
          <w:spacing w:val="33"/>
        </w:rPr>
        <w:t xml:space="preserve"> </w:t>
      </w:r>
      <w:r>
        <w:t>participated</w:t>
      </w:r>
      <w:r>
        <w:rPr>
          <w:spacing w:val="32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evaluation.</w:t>
      </w:r>
      <w:r>
        <w:rPr>
          <w:spacing w:val="32"/>
        </w:rPr>
        <w:t xml:space="preserve"> </w:t>
      </w:r>
      <w:r>
        <w:t>Farmers</w:t>
      </w:r>
      <w:r>
        <w:rPr>
          <w:spacing w:val="31"/>
        </w:rPr>
        <w:t xml:space="preserve"> </w:t>
      </w:r>
      <w:r>
        <w:t>subjected</w:t>
      </w:r>
      <w:r>
        <w:rPr>
          <w:spacing w:val="31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all the genotypes to a preference test and selected 4 genotypes, which</w:t>
      </w:r>
      <w:r>
        <w:rPr>
          <w:spacing w:val="1"/>
        </w:rPr>
        <w:t xml:space="preserve"> </w:t>
      </w:r>
      <w:r>
        <w:t>combined high yielding, high dry matter and disease tolerance. However,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farmers’</w:t>
      </w:r>
      <w:r>
        <w:rPr>
          <w:spacing w:val="1"/>
        </w:rPr>
        <w:t xml:space="preserve"> </w:t>
      </w:r>
      <w:r>
        <w:t>criteria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selecting</w:t>
      </w:r>
      <w:r>
        <w:rPr>
          <w:spacing w:val="1"/>
        </w:rPr>
        <w:t xml:space="preserve"> </w:t>
      </w:r>
      <w:r>
        <w:t>genotypes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combination</w:t>
      </w:r>
      <w:r>
        <w:rPr>
          <w:spacing w:val="-1"/>
        </w:rPr>
        <w:t xml:space="preserve"> </w:t>
      </w:r>
      <w:r>
        <w:t>with measured, agronomic data.</w:t>
      </w:r>
    </w:p>
    <w:p w:rsidR="0070098E" w:rsidRDefault="0070098E" w:rsidP="0070098E">
      <w:pPr>
        <w:spacing w:line="276" w:lineRule="auto"/>
        <w:jc w:val="both"/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3"/>
        <w:rPr>
          <w:sz w:val="22"/>
        </w:rPr>
      </w:pPr>
    </w:p>
    <w:p w:rsidR="0070098E" w:rsidRDefault="0070098E" w:rsidP="0070098E">
      <w:pPr>
        <w:pStyle w:val="BodyText"/>
        <w:spacing w:before="1" w:line="276" w:lineRule="auto"/>
        <w:ind w:left="1280" w:right="1293"/>
        <w:jc w:val="both"/>
      </w:pPr>
      <w:r>
        <w:t>The procedure for selection was described to the participants before each</w:t>
      </w:r>
      <w:r>
        <w:rPr>
          <w:spacing w:val="1"/>
        </w:rPr>
        <w:t xml:space="preserve"> </w:t>
      </w:r>
      <w:r>
        <w:t>farmer</w:t>
      </w:r>
      <w:r>
        <w:rPr>
          <w:spacing w:val="1"/>
        </w:rPr>
        <w:t xml:space="preserve"> </w:t>
      </w:r>
      <w:r>
        <w:t>started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selection</w:t>
      </w:r>
      <w:r>
        <w:rPr>
          <w:spacing w:val="1"/>
        </w:rPr>
        <w:t xml:space="preserve"> </w:t>
      </w:r>
      <w:r>
        <w:t>exercise.</w:t>
      </w:r>
      <w:r>
        <w:rPr>
          <w:spacing w:val="1"/>
        </w:rPr>
        <w:t xml:space="preserve"> </w:t>
      </w:r>
      <w:r>
        <w:t>Farmers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involved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assessment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diseases</w:t>
      </w:r>
      <w:r>
        <w:rPr>
          <w:spacing w:val="1"/>
        </w:rPr>
        <w:t xml:space="preserve"> </w:t>
      </w:r>
      <w:r>
        <w:t>attributes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genotypes</w:t>
      </w:r>
      <w:r>
        <w:rPr>
          <w:spacing w:val="1"/>
        </w:rPr>
        <w:t xml:space="preserve"> </w:t>
      </w:r>
      <w:r>
        <w:t>including appearance, CBSD, ACMD, root yield, drought tolerance by</w:t>
      </w:r>
      <w:r>
        <w:rPr>
          <w:spacing w:val="1"/>
        </w:rPr>
        <w:t xml:space="preserve"> </w:t>
      </w:r>
      <w:r>
        <w:t>looking, and number of roots as well as stems by counting and general</w:t>
      </w:r>
      <w:r>
        <w:rPr>
          <w:spacing w:val="1"/>
        </w:rPr>
        <w:t xml:space="preserve"> </w:t>
      </w:r>
      <w:r>
        <w:t>acceptability.</w:t>
      </w:r>
      <w:r>
        <w:rPr>
          <w:spacing w:val="1"/>
        </w:rPr>
        <w:t xml:space="preserve"> </w:t>
      </w:r>
      <w:r>
        <w:t>Genotypes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assessed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subjective</w:t>
      </w:r>
      <w:r>
        <w:rPr>
          <w:spacing w:val="1"/>
        </w:rPr>
        <w:t xml:space="preserve"> </w:t>
      </w:r>
      <w:r>
        <w:t>scale</w:t>
      </w:r>
      <w:r>
        <w:rPr>
          <w:spacing w:val="1"/>
        </w:rPr>
        <w:t xml:space="preserve"> </w:t>
      </w:r>
      <w:r>
        <w:t>(1=very poor, 2=poor, 3=moderate, 4=good and 5=excellent). By the use</w:t>
      </w:r>
      <w:r>
        <w:rPr>
          <w:spacing w:val="1"/>
        </w:rPr>
        <w:t xml:space="preserve"> </w:t>
      </w:r>
      <w:r>
        <w:t>of matrix ranking procedure mean scores were ranked. Farmer opinions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clones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computed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frequencies.</w:t>
      </w:r>
      <w:r>
        <w:rPr>
          <w:spacing w:val="1"/>
        </w:rPr>
        <w:t xml:space="preserve"> </w:t>
      </w:r>
      <w:r>
        <w:t>Scores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clones were compared using means. However, in this study, farmers’</w:t>
      </w:r>
      <w:r>
        <w:rPr>
          <w:spacing w:val="1"/>
        </w:rPr>
        <w:t xml:space="preserve"> </w:t>
      </w:r>
      <w:r>
        <w:t>criteria for selecting genotypes were used in combination with measured,</w:t>
      </w:r>
      <w:r>
        <w:rPr>
          <w:spacing w:val="1"/>
        </w:rPr>
        <w:t xml:space="preserve"> </w:t>
      </w:r>
      <w:r>
        <w:t>agronomic data by researchers</w:t>
      </w:r>
      <w:r>
        <w:rPr>
          <w:spacing w:val="1"/>
        </w:rPr>
        <w:t xml:space="preserve"> </w:t>
      </w:r>
      <w:r>
        <w:t>and hence</w:t>
      </w:r>
      <w:r>
        <w:rPr>
          <w:spacing w:val="1"/>
        </w:rPr>
        <w:t xml:space="preserve"> </w:t>
      </w:r>
      <w:r>
        <w:t>farmers were subjected to</w:t>
      </w:r>
      <w:r>
        <w:rPr>
          <w:spacing w:val="60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genotypes to a preference</w:t>
      </w:r>
      <w:r>
        <w:rPr>
          <w:spacing w:val="-1"/>
        </w:rPr>
        <w:t xml:space="preserve"> </w:t>
      </w:r>
      <w:r>
        <w:t>test</w:t>
      </w:r>
    </w:p>
    <w:p w:rsidR="0070098E" w:rsidRDefault="0070098E" w:rsidP="0070098E">
      <w:pPr>
        <w:pStyle w:val="BodyText"/>
        <w:spacing w:line="276" w:lineRule="auto"/>
        <w:ind w:left="1280" w:right="1296"/>
        <w:jc w:val="both"/>
      </w:pPr>
      <w:r>
        <w:t>Results of the farmer’s responses to the harvested genotypes (Table 2)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that;</w:t>
      </w:r>
      <w:r>
        <w:rPr>
          <w:spacing w:val="1"/>
        </w:rPr>
        <w:t xml:space="preserve"> </w:t>
      </w:r>
      <w:r>
        <w:t>KBH2016B/316,</w:t>
      </w:r>
      <w:r>
        <w:rPr>
          <w:spacing w:val="1"/>
        </w:rPr>
        <w:t xml:space="preserve"> </w:t>
      </w:r>
      <w:r>
        <w:t>MAHONDA</w:t>
      </w:r>
      <w:proofErr w:type="gramStart"/>
      <w:r>
        <w:t>,KBH2016B</w:t>
      </w:r>
      <w:proofErr w:type="gramEnd"/>
      <w:r>
        <w:t>/3038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KBH2016B/521 were preferred according to</w:t>
      </w:r>
      <w:r>
        <w:rPr>
          <w:spacing w:val="1"/>
        </w:rPr>
        <w:t xml:space="preserve"> </w:t>
      </w:r>
      <w:r>
        <w:t>good yield performance,</w:t>
      </w:r>
      <w:r>
        <w:rPr>
          <w:spacing w:val="1"/>
        </w:rPr>
        <w:t xml:space="preserve"> </w:t>
      </w:r>
      <w:r>
        <w:t>disease tolerance, high dry matter and good shape of the roots for selling.</w:t>
      </w:r>
      <w:r>
        <w:rPr>
          <w:spacing w:val="1"/>
        </w:rPr>
        <w:t xml:space="preserve"> </w:t>
      </w:r>
      <w:r>
        <w:t>KBH2016B/316 and KBH2016B/3038 are yellow fleshed varieties with</w:t>
      </w:r>
      <w:r>
        <w:rPr>
          <w:spacing w:val="1"/>
        </w:rPr>
        <w:t xml:space="preserve"> </w:t>
      </w:r>
      <w:r>
        <w:t>better carotene. Some of the reasons for disliking certain genotypes were</w:t>
      </w:r>
      <w:r>
        <w:rPr>
          <w:spacing w:val="1"/>
        </w:rPr>
        <w:t xml:space="preserve"> </w:t>
      </w:r>
      <w:r>
        <w:t>roots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fibrous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low</w:t>
      </w:r>
      <w:r>
        <w:rPr>
          <w:spacing w:val="1"/>
        </w:rPr>
        <w:t xml:space="preserve"> </w:t>
      </w:r>
      <w:r>
        <w:t>dry</w:t>
      </w:r>
      <w:r>
        <w:rPr>
          <w:spacing w:val="1"/>
        </w:rPr>
        <w:t xml:space="preserve"> </w:t>
      </w:r>
      <w:r>
        <w:t>matter.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rest</w:t>
      </w:r>
      <w:r>
        <w:rPr>
          <w:spacing w:val="1"/>
        </w:rPr>
        <w:t xml:space="preserve"> </w:t>
      </w:r>
      <w:r>
        <w:t>genotypes may not have been</w:t>
      </w:r>
      <w:r>
        <w:rPr>
          <w:spacing w:val="1"/>
        </w:rPr>
        <w:t xml:space="preserve"> </w:t>
      </w:r>
      <w:r>
        <w:t>good in</w:t>
      </w:r>
      <w:r>
        <w:rPr>
          <w:spacing w:val="1"/>
        </w:rPr>
        <w:t xml:space="preserve"> </w:t>
      </w:r>
      <w:r>
        <w:t>yield instead tolerant to virus</w:t>
      </w:r>
      <w:r>
        <w:rPr>
          <w:spacing w:val="1"/>
        </w:rPr>
        <w:t xml:space="preserve"> </w:t>
      </w:r>
      <w:r>
        <w:t>diseases, could be acceptable for other uses such as flour and value added</w:t>
      </w:r>
      <w:r>
        <w:rPr>
          <w:spacing w:val="-57"/>
        </w:rPr>
        <w:t xml:space="preserve"> </w:t>
      </w:r>
      <w:r>
        <w:t>products,</w:t>
      </w:r>
      <w:r>
        <w:rPr>
          <w:spacing w:val="-1"/>
        </w:rPr>
        <w:t xml:space="preserve"> </w:t>
      </w:r>
      <w:r>
        <w:t>and this should be</w:t>
      </w:r>
      <w:r>
        <w:rPr>
          <w:spacing w:val="-1"/>
        </w:rPr>
        <w:t xml:space="preserve"> </w:t>
      </w:r>
      <w:r>
        <w:t>considered in future</w:t>
      </w:r>
      <w:r>
        <w:rPr>
          <w:spacing w:val="-2"/>
        </w:rPr>
        <w:t xml:space="preserve"> </w:t>
      </w:r>
      <w:r>
        <w:t>studies.</w:t>
      </w:r>
    </w:p>
    <w:p w:rsidR="0070098E" w:rsidRDefault="0070098E" w:rsidP="0070098E">
      <w:pPr>
        <w:pStyle w:val="BodyText"/>
        <w:rPr>
          <w:sz w:val="26"/>
        </w:rPr>
      </w:pPr>
    </w:p>
    <w:p w:rsidR="0070098E" w:rsidRDefault="0070098E" w:rsidP="0070098E">
      <w:pPr>
        <w:pStyle w:val="BodyText"/>
        <w:rPr>
          <w:sz w:val="23"/>
        </w:rPr>
      </w:pPr>
    </w:p>
    <w:p w:rsidR="0070098E" w:rsidRDefault="0070098E" w:rsidP="0070098E">
      <w:pPr>
        <w:pStyle w:val="Heading1"/>
        <w:numPr>
          <w:ilvl w:val="1"/>
          <w:numId w:val="15"/>
        </w:numPr>
        <w:tabs>
          <w:tab w:val="left" w:pos="1641"/>
        </w:tabs>
        <w:spacing w:before="1"/>
        <w:ind w:hanging="361"/>
      </w:pPr>
      <w:r>
        <w:t>KEY</w:t>
      </w:r>
      <w:r>
        <w:rPr>
          <w:spacing w:val="-2"/>
        </w:rPr>
        <w:t xml:space="preserve"> </w:t>
      </w:r>
      <w:r>
        <w:t>RESULTS</w:t>
      </w:r>
    </w:p>
    <w:p w:rsidR="0070098E" w:rsidRDefault="0070098E" w:rsidP="0070098E">
      <w:pPr>
        <w:pStyle w:val="BodyText"/>
        <w:spacing w:before="11"/>
        <w:rPr>
          <w:b/>
          <w:sz w:val="23"/>
        </w:rPr>
      </w:pPr>
    </w:p>
    <w:p w:rsidR="0070098E" w:rsidRDefault="0070098E" w:rsidP="0070098E">
      <w:pPr>
        <w:pStyle w:val="ListParagraph"/>
        <w:numPr>
          <w:ilvl w:val="2"/>
          <w:numId w:val="15"/>
        </w:numPr>
        <w:tabs>
          <w:tab w:val="left" w:pos="2001"/>
        </w:tabs>
        <w:spacing w:line="276" w:lineRule="auto"/>
        <w:ind w:right="1295"/>
        <w:jc w:val="both"/>
        <w:rPr>
          <w:sz w:val="24"/>
        </w:rPr>
      </w:pPr>
      <w:r>
        <w:rPr>
          <w:sz w:val="24"/>
        </w:rPr>
        <w:t>Generally, the crop indicated to have a good growth performance</w:t>
      </w:r>
      <w:r>
        <w:rPr>
          <w:spacing w:val="1"/>
          <w:sz w:val="24"/>
        </w:rPr>
        <w:t xml:space="preserve"> </w:t>
      </w:r>
      <w:r>
        <w:rPr>
          <w:sz w:val="24"/>
        </w:rPr>
        <w:t>due</w:t>
      </w:r>
      <w:r>
        <w:rPr>
          <w:spacing w:val="38"/>
          <w:sz w:val="24"/>
        </w:rPr>
        <w:t xml:space="preserve"> </w:t>
      </w:r>
      <w:r>
        <w:rPr>
          <w:sz w:val="24"/>
        </w:rPr>
        <w:t>to</w:t>
      </w:r>
      <w:r>
        <w:rPr>
          <w:spacing w:val="40"/>
          <w:sz w:val="24"/>
        </w:rPr>
        <w:t xml:space="preserve"> </w:t>
      </w:r>
      <w:r>
        <w:rPr>
          <w:sz w:val="24"/>
        </w:rPr>
        <w:t>extended</w:t>
      </w:r>
      <w:r>
        <w:rPr>
          <w:spacing w:val="39"/>
          <w:sz w:val="24"/>
        </w:rPr>
        <w:t xml:space="preserve"> </w:t>
      </w:r>
      <w:r>
        <w:rPr>
          <w:sz w:val="24"/>
        </w:rPr>
        <w:t>rainfall.</w:t>
      </w:r>
      <w:r>
        <w:rPr>
          <w:spacing w:val="41"/>
          <w:sz w:val="24"/>
        </w:rPr>
        <w:t xml:space="preserve"> </w:t>
      </w:r>
      <w:r>
        <w:rPr>
          <w:sz w:val="24"/>
        </w:rPr>
        <w:t>Based</w:t>
      </w:r>
      <w:r>
        <w:rPr>
          <w:spacing w:val="39"/>
          <w:sz w:val="24"/>
        </w:rPr>
        <w:t xml:space="preserve"> </w:t>
      </w:r>
      <w:r>
        <w:rPr>
          <w:sz w:val="24"/>
        </w:rPr>
        <w:t>on</w:t>
      </w:r>
      <w:r>
        <w:rPr>
          <w:spacing w:val="39"/>
          <w:sz w:val="24"/>
        </w:rPr>
        <w:t xml:space="preserve"> </w:t>
      </w:r>
      <w:r>
        <w:rPr>
          <w:sz w:val="24"/>
        </w:rPr>
        <w:t>root</w:t>
      </w:r>
      <w:r>
        <w:rPr>
          <w:spacing w:val="41"/>
          <w:sz w:val="24"/>
        </w:rPr>
        <w:t xml:space="preserve"> </w:t>
      </w:r>
      <w:r>
        <w:rPr>
          <w:sz w:val="24"/>
        </w:rPr>
        <w:t>yield,</w:t>
      </w:r>
      <w:r>
        <w:rPr>
          <w:spacing w:val="39"/>
          <w:sz w:val="24"/>
        </w:rPr>
        <w:t xml:space="preserve"> </w:t>
      </w:r>
      <w:r>
        <w:rPr>
          <w:sz w:val="24"/>
        </w:rPr>
        <w:t>variety</w:t>
      </w:r>
      <w:r>
        <w:rPr>
          <w:spacing w:val="32"/>
          <w:sz w:val="24"/>
        </w:rPr>
        <w:t xml:space="preserve"> </w:t>
      </w:r>
      <w:proofErr w:type="spellStart"/>
      <w:r>
        <w:rPr>
          <w:sz w:val="24"/>
        </w:rPr>
        <w:t>Mahonda</w:t>
      </w:r>
      <w:proofErr w:type="spellEnd"/>
      <w:r>
        <w:rPr>
          <w:spacing w:val="-58"/>
          <w:sz w:val="24"/>
        </w:rPr>
        <w:t xml:space="preserve"> </w:t>
      </w:r>
      <w:r>
        <w:rPr>
          <w:sz w:val="24"/>
        </w:rPr>
        <w:t>and genotype KBH2016B/521 scored highest value (33.83t/ha)</w:t>
      </w:r>
      <w:r>
        <w:rPr>
          <w:spacing w:val="1"/>
          <w:sz w:val="24"/>
        </w:rPr>
        <w:t xml:space="preserve"> </w:t>
      </w:r>
      <w:r>
        <w:rPr>
          <w:sz w:val="24"/>
        </w:rPr>
        <w:t>and (23.03t/ha) respectively, whereas local variety (</w:t>
      </w:r>
      <w:proofErr w:type="spellStart"/>
      <w:r>
        <w:rPr>
          <w:sz w:val="24"/>
        </w:rPr>
        <w:t>Mtotoshoo</w:t>
      </w:r>
      <w:proofErr w:type="spellEnd"/>
      <w:r>
        <w:rPr>
          <w:sz w:val="24"/>
        </w:rPr>
        <w:t>)</w:t>
      </w:r>
      <w:r>
        <w:rPr>
          <w:spacing w:val="1"/>
          <w:sz w:val="24"/>
        </w:rPr>
        <w:t xml:space="preserve"> </w:t>
      </w:r>
      <w:r>
        <w:rPr>
          <w:sz w:val="24"/>
        </w:rPr>
        <w:t>scored lowest yield (16.92 t/ha). Therefore, the introduction of</w:t>
      </w:r>
      <w:r>
        <w:rPr>
          <w:spacing w:val="1"/>
          <w:sz w:val="24"/>
        </w:rPr>
        <w:t xml:space="preserve"> </w:t>
      </w:r>
      <w:r>
        <w:rPr>
          <w:sz w:val="24"/>
        </w:rPr>
        <w:t>new varieties that are tolerant to Cassava Brown Streak Disease;</w:t>
      </w:r>
      <w:r>
        <w:rPr>
          <w:spacing w:val="1"/>
          <w:sz w:val="24"/>
        </w:rPr>
        <w:t xml:space="preserve"> </w:t>
      </w:r>
      <w:r>
        <w:rPr>
          <w:sz w:val="24"/>
        </w:rPr>
        <w:t>made</w:t>
      </w:r>
      <w:r>
        <w:rPr>
          <w:spacing w:val="1"/>
          <w:sz w:val="24"/>
        </w:rPr>
        <w:t xml:space="preserve"> </w:t>
      </w:r>
      <w:r>
        <w:rPr>
          <w:sz w:val="24"/>
        </w:rPr>
        <w:t>greater</w:t>
      </w:r>
      <w:r>
        <w:rPr>
          <w:spacing w:val="1"/>
          <w:sz w:val="24"/>
        </w:rPr>
        <w:t xml:space="preserve"> </w:t>
      </w:r>
      <w:r>
        <w:rPr>
          <w:sz w:val="24"/>
        </w:rPr>
        <w:t>contributions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cassava</w:t>
      </w:r>
      <w:r>
        <w:rPr>
          <w:spacing w:val="1"/>
          <w:sz w:val="24"/>
        </w:rPr>
        <w:t xml:space="preserve"> </w:t>
      </w:r>
      <w:r>
        <w:rPr>
          <w:sz w:val="24"/>
        </w:rPr>
        <w:t>growing</w:t>
      </w:r>
      <w:r>
        <w:rPr>
          <w:spacing w:val="1"/>
          <w:sz w:val="24"/>
        </w:rPr>
        <w:t xml:space="preserve"> </w:t>
      </w:r>
      <w:r>
        <w:rPr>
          <w:sz w:val="24"/>
        </w:rPr>
        <w:t>system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Zanzibar.</w:t>
      </w:r>
    </w:p>
    <w:p w:rsidR="0070098E" w:rsidRDefault="0070098E" w:rsidP="0070098E">
      <w:pPr>
        <w:spacing w:line="276" w:lineRule="auto"/>
        <w:jc w:val="both"/>
        <w:rPr>
          <w:sz w:val="24"/>
        </w:rPr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3"/>
        <w:rPr>
          <w:sz w:val="22"/>
        </w:rPr>
      </w:pPr>
    </w:p>
    <w:p w:rsidR="0070098E" w:rsidRDefault="0070098E" w:rsidP="0070098E">
      <w:pPr>
        <w:pStyle w:val="ListParagraph"/>
        <w:numPr>
          <w:ilvl w:val="2"/>
          <w:numId w:val="15"/>
        </w:numPr>
        <w:tabs>
          <w:tab w:val="left" w:pos="2001"/>
        </w:tabs>
        <w:spacing w:before="1" w:line="276" w:lineRule="auto"/>
        <w:ind w:right="1294"/>
        <w:jc w:val="both"/>
        <w:rPr>
          <w:sz w:val="24"/>
        </w:rPr>
      </w:pPr>
      <w:r>
        <w:rPr>
          <w:sz w:val="24"/>
        </w:rPr>
        <w:t>Most of genotypes indicated to have low disease infection scoring</w:t>
      </w:r>
      <w:r>
        <w:rPr>
          <w:spacing w:val="-57"/>
          <w:sz w:val="24"/>
        </w:rPr>
        <w:t xml:space="preserve"> </w:t>
      </w:r>
      <w:r>
        <w:rPr>
          <w:sz w:val="24"/>
        </w:rPr>
        <w:t>except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local</w:t>
      </w:r>
      <w:r>
        <w:rPr>
          <w:spacing w:val="1"/>
          <w:sz w:val="24"/>
        </w:rPr>
        <w:t xml:space="preserve"> </w:t>
      </w:r>
      <w:r>
        <w:rPr>
          <w:sz w:val="24"/>
        </w:rPr>
        <w:t>variety</w:t>
      </w:r>
      <w:r>
        <w:rPr>
          <w:spacing w:val="1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Mtotoshoo</w:t>
      </w:r>
      <w:proofErr w:type="spellEnd"/>
      <w:r>
        <w:rPr>
          <w:sz w:val="24"/>
        </w:rPr>
        <w:t>)</w:t>
      </w:r>
      <w:r>
        <w:rPr>
          <w:spacing w:val="1"/>
          <w:sz w:val="24"/>
        </w:rPr>
        <w:t xml:space="preserve"> </w:t>
      </w:r>
      <w:r>
        <w:rPr>
          <w:sz w:val="24"/>
        </w:rPr>
        <w:t>showed</w:t>
      </w:r>
      <w:r>
        <w:rPr>
          <w:spacing w:val="1"/>
          <w:sz w:val="24"/>
        </w:rPr>
        <w:t xml:space="preserve"> </w:t>
      </w:r>
      <w:r>
        <w:rPr>
          <w:sz w:val="24"/>
        </w:rPr>
        <w:t>high</w:t>
      </w:r>
      <w:r>
        <w:rPr>
          <w:spacing w:val="61"/>
          <w:sz w:val="24"/>
        </w:rPr>
        <w:t xml:space="preserve"> </w:t>
      </w:r>
      <w:r>
        <w:rPr>
          <w:sz w:val="24"/>
        </w:rPr>
        <w:t>CBSD</w:t>
      </w:r>
      <w:r>
        <w:rPr>
          <w:spacing w:val="1"/>
          <w:sz w:val="24"/>
        </w:rPr>
        <w:t xml:space="preserve"> </w:t>
      </w:r>
      <w:r>
        <w:rPr>
          <w:sz w:val="24"/>
        </w:rPr>
        <w:t>incidence</w:t>
      </w:r>
      <w:r>
        <w:rPr>
          <w:spacing w:val="1"/>
          <w:sz w:val="24"/>
        </w:rPr>
        <w:t xml:space="preserve"> </w:t>
      </w:r>
      <w:r>
        <w:rPr>
          <w:sz w:val="24"/>
        </w:rPr>
        <w:t>(36.26)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(3)</w:t>
      </w:r>
      <w:r>
        <w:rPr>
          <w:spacing w:val="1"/>
          <w:sz w:val="24"/>
        </w:rPr>
        <w:t xml:space="preserve"> </w:t>
      </w:r>
      <w:r>
        <w:rPr>
          <w:sz w:val="24"/>
        </w:rPr>
        <w:t>severity</w:t>
      </w:r>
      <w:r>
        <w:rPr>
          <w:spacing w:val="1"/>
          <w:sz w:val="24"/>
        </w:rPr>
        <w:t xml:space="preserve"> </w:t>
      </w:r>
      <w:r>
        <w:rPr>
          <w:sz w:val="24"/>
        </w:rPr>
        <w:t>disease</w:t>
      </w:r>
      <w:r>
        <w:rPr>
          <w:spacing w:val="1"/>
          <w:sz w:val="24"/>
        </w:rPr>
        <w:t xml:space="preserve"> </w:t>
      </w:r>
      <w:r>
        <w:rPr>
          <w:sz w:val="24"/>
        </w:rPr>
        <w:t>symptoms</w:t>
      </w:r>
      <w:r>
        <w:rPr>
          <w:spacing w:val="6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genotype</w:t>
      </w:r>
      <w:r>
        <w:rPr>
          <w:spacing w:val="1"/>
          <w:sz w:val="24"/>
        </w:rPr>
        <w:t xml:space="preserve"> </w:t>
      </w:r>
      <w:r>
        <w:rPr>
          <w:sz w:val="24"/>
        </w:rPr>
        <w:t>KBH2016B/521incidence</w:t>
      </w:r>
      <w:r>
        <w:rPr>
          <w:spacing w:val="1"/>
          <w:sz w:val="24"/>
        </w:rPr>
        <w:t xml:space="preserve"> </w:t>
      </w:r>
      <w:r>
        <w:rPr>
          <w:sz w:val="24"/>
        </w:rPr>
        <w:t>(1.25)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(3)</w:t>
      </w:r>
      <w:r>
        <w:rPr>
          <w:spacing w:val="61"/>
          <w:sz w:val="24"/>
        </w:rPr>
        <w:t xml:space="preserve"> </w:t>
      </w:r>
      <w:r>
        <w:rPr>
          <w:sz w:val="24"/>
        </w:rPr>
        <w:t>severity</w:t>
      </w:r>
      <w:r>
        <w:rPr>
          <w:spacing w:val="1"/>
          <w:sz w:val="24"/>
        </w:rPr>
        <w:t xml:space="preserve"> </w:t>
      </w:r>
      <w:r>
        <w:rPr>
          <w:sz w:val="24"/>
        </w:rPr>
        <w:t>disease</w:t>
      </w:r>
      <w:r>
        <w:rPr>
          <w:spacing w:val="-2"/>
          <w:sz w:val="24"/>
        </w:rPr>
        <w:t xml:space="preserve"> </w:t>
      </w:r>
      <w:r>
        <w:rPr>
          <w:sz w:val="24"/>
        </w:rPr>
        <w:t>symptoms.</w:t>
      </w:r>
    </w:p>
    <w:p w:rsidR="0070098E" w:rsidRDefault="0070098E" w:rsidP="0070098E">
      <w:pPr>
        <w:pStyle w:val="BodyText"/>
        <w:spacing w:before="9"/>
        <w:rPr>
          <w:sz w:val="20"/>
        </w:rPr>
      </w:pPr>
    </w:p>
    <w:p w:rsidR="0070098E" w:rsidRDefault="0070098E" w:rsidP="0070098E">
      <w:pPr>
        <w:pStyle w:val="ListParagraph"/>
        <w:numPr>
          <w:ilvl w:val="2"/>
          <w:numId w:val="15"/>
        </w:numPr>
        <w:tabs>
          <w:tab w:val="left" w:pos="2001"/>
        </w:tabs>
        <w:spacing w:line="276" w:lineRule="auto"/>
        <w:ind w:right="1298"/>
        <w:jc w:val="both"/>
        <w:rPr>
          <w:sz w:val="24"/>
        </w:rPr>
      </w:pPr>
      <w:r>
        <w:rPr>
          <w:sz w:val="24"/>
        </w:rPr>
        <w:t>Harvest</w:t>
      </w:r>
      <w:r>
        <w:rPr>
          <w:spacing w:val="1"/>
          <w:sz w:val="24"/>
        </w:rPr>
        <w:t xml:space="preserve"> </w:t>
      </w:r>
      <w:r>
        <w:rPr>
          <w:sz w:val="24"/>
        </w:rPr>
        <w:t>index</w:t>
      </w:r>
      <w:r>
        <w:rPr>
          <w:spacing w:val="1"/>
          <w:sz w:val="24"/>
        </w:rPr>
        <w:t xml:space="preserve"> </w:t>
      </w:r>
      <w:r>
        <w:rPr>
          <w:sz w:val="24"/>
        </w:rPr>
        <w:t>(HI)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good</w:t>
      </w:r>
      <w:r>
        <w:rPr>
          <w:spacing w:val="1"/>
          <w:sz w:val="24"/>
        </w:rPr>
        <w:t xml:space="preserve"> </w:t>
      </w:r>
      <w:r>
        <w:rPr>
          <w:sz w:val="24"/>
        </w:rPr>
        <w:t>indicator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61"/>
          <w:sz w:val="24"/>
        </w:rPr>
        <w:t xml:space="preserve"> </w:t>
      </w:r>
      <w:r>
        <w:rPr>
          <w:sz w:val="24"/>
        </w:rPr>
        <w:t>potential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 of a</w:t>
      </w:r>
      <w:r>
        <w:rPr>
          <w:spacing w:val="1"/>
          <w:sz w:val="24"/>
        </w:rPr>
        <w:t xml:space="preserve"> </w:t>
      </w:r>
      <w:r>
        <w:rPr>
          <w:sz w:val="24"/>
        </w:rPr>
        <w:t>genotype. Harvest</w:t>
      </w:r>
      <w:r>
        <w:rPr>
          <w:spacing w:val="1"/>
          <w:sz w:val="24"/>
        </w:rPr>
        <w:t xml:space="preserve"> </w:t>
      </w:r>
      <w:r>
        <w:rPr>
          <w:sz w:val="24"/>
        </w:rPr>
        <w:t>Index</w:t>
      </w:r>
      <w:r>
        <w:rPr>
          <w:spacing w:val="1"/>
          <w:sz w:val="24"/>
        </w:rPr>
        <w:t xml:space="preserve"> </w:t>
      </w:r>
      <w:r>
        <w:rPr>
          <w:sz w:val="24"/>
        </w:rPr>
        <w:t>(HI)</w:t>
      </w:r>
      <w:r>
        <w:rPr>
          <w:spacing w:val="60"/>
          <w:sz w:val="24"/>
        </w:rPr>
        <w:t xml:space="preserve"> </w:t>
      </w:r>
      <w:r>
        <w:rPr>
          <w:sz w:val="24"/>
        </w:rPr>
        <w:t>is the ratio of</w:t>
      </w:r>
      <w:r>
        <w:rPr>
          <w:spacing w:val="1"/>
          <w:sz w:val="24"/>
        </w:rPr>
        <w:t xml:space="preserve"> </w:t>
      </w:r>
      <w:r>
        <w:rPr>
          <w:sz w:val="24"/>
        </w:rPr>
        <w:t>Total Root Weight (TRW) to the Total Biological Yield (TRW +</w:t>
      </w:r>
      <w:r>
        <w:rPr>
          <w:spacing w:val="1"/>
          <w:sz w:val="24"/>
        </w:rPr>
        <w:t xml:space="preserve"> </w:t>
      </w:r>
      <w:r>
        <w:rPr>
          <w:sz w:val="24"/>
        </w:rPr>
        <w:t>foliage yield). All ten (10) genotypes had harvest indices over</w:t>
      </w:r>
      <w:r>
        <w:rPr>
          <w:spacing w:val="1"/>
          <w:sz w:val="24"/>
        </w:rPr>
        <w:t xml:space="preserve"> </w:t>
      </w:r>
      <w:r>
        <w:rPr>
          <w:sz w:val="24"/>
        </w:rPr>
        <w:t>50% -80% (Table 1) which is very high according to the CIAT</w:t>
      </w:r>
      <w:r>
        <w:rPr>
          <w:spacing w:val="1"/>
          <w:sz w:val="24"/>
        </w:rPr>
        <w:t xml:space="preserve"> </w:t>
      </w:r>
      <w:r>
        <w:rPr>
          <w:sz w:val="24"/>
        </w:rPr>
        <w:t>classification</w:t>
      </w:r>
      <w:r>
        <w:rPr>
          <w:spacing w:val="1"/>
          <w:sz w:val="24"/>
        </w:rPr>
        <w:t xml:space="preserve"> </w:t>
      </w:r>
      <w:r>
        <w:rPr>
          <w:sz w:val="24"/>
        </w:rPr>
        <w:t>(Kawano,</w:t>
      </w:r>
      <w:r>
        <w:rPr>
          <w:spacing w:val="1"/>
          <w:sz w:val="24"/>
        </w:rPr>
        <w:t xml:space="preserve"> </w:t>
      </w:r>
      <w:r>
        <w:rPr>
          <w:sz w:val="24"/>
        </w:rPr>
        <w:t>1990).</w:t>
      </w:r>
      <w:r>
        <w:rPr>
          <w:spacing w:val="1"/>
          <w:sz w:val="24"/>
        </w:rPr>
        <w:t xml:space="preserve"> </w:t>
      </w:r>
      <w:r>
        <w:rPr>
          <w:sz w:val="24"/>
        </w:rPr>
        <w:t>High</w:t>
      </w:r>
      <w:r>
        <w:rPr>
          <w:spacing w:val="1"/>
          <w:sz w:val="24"/>
        </w:rPr>
        <w:t xml:space="preserve"> </w:t>
      </w:r>
      <w:r>
        <w:rPr>
          <w:sz w:val="24"/>
        </w:rPr>
        <w:t>harvest</w:t>
      </w:r>
      <w:r>
        <w:rPr>
          <w:spacing w:val="1"/>
          <w:sz w:val="24"/>
        </w:rPr>
        <w:t xml:space="preserve"> </w:t>
      </w:r>
      <w:r>
        <w:rPr>
          <w:sz w:val="24"/>
        </w:rPr>
        <w:t>index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great</w:t>
      </w:r>
      <w:r>
        <w:rPr>
          <w:spacing w:val="-57"/>
          <w:sz w:val="24"/>
        </w:rPr>
        <w:t xml:space="preserve"> </w:t>
      </w:r>
      <w:r>
        <w:rPr>
          <w:sz w:val="24"/>
        </w:rPr>
        <w:t>importance for improving economic yields because high harvest</w:t>
      </w:r>
      <w:r>
        <w:rPr>
          <w:spacing w:val="1"/>
          <w:sz w:val="24"/>
        </w:rPr>
        <w:t xml:space="preserve"> </w:t>
      </w:r>
      <w:r>
        <w:rPr>
          <w:sz w:val="24"/>
        </w:rPr>
        <w:t>index of cassava indicates that storage roots constitute the main</w:t>
      </w:r>
      <w:r>
        <w:rPr>
          <w:spacing w:val="1"/>
          <w:sz w:val="24"/>
        </w:rPr>
        <w:t xml:space="preserve"> </w:t>
      </w:r>
      <w:r>
        <w:rPr>
          <w:sz w:val="24"/>
        </w:rPr>
        <w:t>sink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photosynthesis,</w:t>
      </w:r>
      <w:r>
        <w:rPr>
          <w:spacing w:val="1"/>
          <w:sz w:val="24"/>
        </w:rPr>
        <w:t xml:space="preserve"> </w:t>
      </w:r>
      <w:r>
        <w:rPr>
          <w:sz w:val="24"/>
        </w:rPr>
        <w:t>thus</w:t>
      </w:r>
      <w:r>
        <w:rPr>
          <w:spacing w:val="1"/>
          <w:sz w:val="24"/>
        </w:rPr>
        <w:t xml:space="preserve"> </w:t>
      </w:r>
      <w:r>
        <w:rPr>
          <w:sz w:val="24"/>
        </w:rPr>
        <w:t>genotypes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partitioning</w:t>
      </w:r>
      <w:r>
        <w:rPr>
          <w:spacing w:val="40"/>
          <w:sz w:val="24"/>
        </w:rPr>
        <w:t xml:space="preserve"> </w:t>
      </w:r>
      <w:r>
        <w:rPr>
          <w:sz w:val="24"/>
        </w:rPr>
        <w:t>are</w:t>
      </w:r>
      <w:r>
        <w:rPr>
          <w:spacing w:val="41"/>
          <w:sz w:val="24"/>
        </w:rPr>
        <w:t xml:space="preserve"> </w:t>
      </w:r>
      <w:r>
        <w:rPr>
          <w:sz w:val="24"/>
        </w:rPr>
        <w:t>desirable.</w:t>
      </w:r>
      <w:r>
        <w:rPr>
          <w:spacing w:val="41"/>
          <w:sz w:val="24"/>
        </w:rPr>
        <w:t xml:space="preserve"> </w:t>
      </w:r>
      <w:r>
        <w:rPr>
          <w:sz w:val="24"/>
        </w:rPr>
        <w:t>A</w:t>
      </w:r>
      <w:r>
        <w:rPr>
          <w:spacing w:val="41"/>
          <w:sz w:val="24"/>
        </w:rPr>
        <w:t xml:space="preserve"> </w:t>
      </w:r>
      <w:r>
        <w:rPr>
          <w:sz w:val="24"/>
        </w:rPr>
        <w:t>genotype</w:t>
      </w:r>
      <w:r>
        <w:rPr>
          <w:spacing w:val="41"/>
          <w:sz w:val="24"/>
        </w:rPr>
        <w:t xml:space="preserve"> </w:t>
      </w:r>
      <w:r>
        <w:rPr>
          <w:sz w:val="24"/>
        </w:rPr>
        <w:t>with</w:t>
      </w:r>
      <w:r>
        <w:rPr>
          <w:spacing w:val="41"/>
          <w:sz w:val="24"/>
        </w:rPr>
        <w:t xml:space="preserve"> </w:t>
      </w:r>
      <w:r>
        <w:rPr>
          <w:sz w:val="24"/>
        </w:rPr>
        <w:t>a</w:t>
      </w:r>
      <w:r>
        <w:rPr>
          <w:spacing w:val="41"/>
          <w:sz w:val="24"/>
        </w:rPr>
        <w:t xml:space="preserve"> </w:t>
      </w:r>
      <w:r>
        <w:rPr>
          <w:sz w:val="24"/>
        </w:rPr>
        <w:t>high</w:t>
      </w:r>
      <w:r>
        <w:rPr>
          <w:spacing w:val="41"/>
          <w:sz w:val="24"/>
        </w:rPr>
        <w:t xml:space="preserve"> </w:t>
      </w:r>
      <w:r>
        <w:rPr>
          <w:sz w:val="24"/>
        </w:rPr>
        <w:t>HI</w:t>
      </w:r>
      <w:r>
        <w:rPr>
          <w:spacing w:val="39"/>
          <w:sz w:val="24"/>
        </w:rPr>
        <w:t xml:space="preserve"> </w:t>
      </w:r>
      <w:r>
        <w:rPr>
          <w:sz w:val="24"/>
        </w:rPr>
        <w:t>indicates</w:t>
      </w:r>
      <w:r>
        <w:rPr>
          <w:spacing w:val="-58"/>
          <w:sz w:val="24"/>
        </w:rPr>
        <w:t xml:space="preserve"> </w:t>
      </w:r>
      <w:r>
        <w:rPr>
          <w:sz w:val="24"/>
        </w:rPr>
        <w:t>that it is more efficient at converting photosynthesized products</w:t>
      </w:r>
      <w:r>
        <w:rPr>
          <w:spacing w:val="1"/>
          <w:sz w:val="24"/>
        </w:rPr>
        <w:t xml:space="preserve"> </w:t>
      </w:r>
      <w:r>
        <w:rPr>
          <w:sz w:val="24"/>
        </w:rPr>
        <w:t>into</w:t>
      </w:r>
      <w:r>
        <w:rPr>
          <w:spacing w:val="-1"/>
          <w:sz w:val="24"/>
        </w:rPr>
        <w:t xml:space="preserve"> </w:t>
      </w:r>
      <w:r>
        <w:rPr>
          <w:sz w:val="24"/>
        </w:rPr>
        <w:t>an economically</w:t>
      </w:r>
      <w:r>
        <w:rPr>
          <w:spacing w:val="-5"/>
          <w:sz w:val="24"/>
        </w:rPr>
        <w:t xml:space="preserve"> </w:t>
      </w:r>
      <w:r>
        <w:rPr>
          <w:sz w:val="24"/>
        </w:rPr>
        <w:t>valuable product.</w:t>
      </w:r>
    </w:p>
    <w:p w:rsidR="0070098E" w:rsidRDefault="0070098E" w:rsidP="0070098E">
      <w:pPr>
        <w:pStyle w:val="ListParagraph"/>
        <w:numPr>
          <w:ilvl w:val="2"/>
          <w:numId w:val="15"/>
        </w:numPr>
        <w:tabs>
          <w:tab w:val="left" w:pos="2001"/>
          <w:tab w:val="left" w:pos="3222"/>
          <w:tab w:val="left" w:pos="4676"/>
          <w:tab w:val="left" w:pos="6745"/>
        </w:tabs>
        <w:spacing w:before="201" w:line="276" w:lineRule="auto"/>
        <w:ind w:right="1294"/>
        <w:jc w:val="both"/>
        <w:rPr>
          <w:sz w:val="24"/>
        </w:rPr>
      </w:pPr>
      <w:r>
        <w:rPr>
          <w:sz w:val="24"/>
        </w:rPr>
        <w:t>The evaluated cassava genotypes have been accepted by many</w:t>
      </w:r>
      <w:r>
        <w:rPr>
          <w:spacing w:val="1"/>
          <w:sz w:val="24"/>
        </w:rPr>
        <w:t xml:space="preserve"> </w:t>
      </w:r>
      <w:r>
        <w:rPr>
          <w:sz w:val="24"/>
        </w:rPr>
        <w:t>farmers following their participation in the harvesting</w:t>
      </w:r>
      <w:r>
        <w:rPr>
          <w:b/>
          <w:sz w:val="24"/>
        </w:rPr>
        <w:t xml:space="preserve">. </w:t>
      </w:r>
      <w:r>
        <w:rPr>
          <w:sz w:val="24"/>
        </w:rPr>
        <w:t>In addition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z w:val="24"/>
        </w:rPr>
        <w:tab/>
        <w:t>that</w:t>
      </w:r>
      <w:r>
        <w:rPr>
          <w:b/>
          <w:sz w:val="24"/>
        </w:rPr>
        <w:t>,</w:t>
      </w:r>
      <w:r>
        <w:rPr>
          <w:b/>
          <w:sz w:val="24"/>
        </w:rPr>
        <w:tab/>
      </w:r>
      <w:r>
        <w:rPr>
          <w:sz w:val="24"/>
        </w:rPr>
        <w:t>genotypes,</w:t>
      </w:r>
      <w:r>
        <w:rPr>
          <w:sz w:val="24"/>
        </w:rPr>
        <w:tab/>
      </w:r>
      <w:r>
        <w:rPr>
          <w:spacing w:val="-1"/>
          <w:sz w:val="24"/>
        </w:rPr>
        <w:t>KBH2016B/316,</w:t>
      </w:r>
      <w:r>
        <w:rPr>
          <w:spacing w:val="-58"/>
          <w:sz w:val="24"/>
        </w:rPr>
        <w:t xml:space="preserve"> </w:t>
      </w:r>
      <w:r>
        <w:rPr>
          <w:sz w:val="24"/>
        </w:rPr>
        <w:t>MAHONDA</w:t>
      </w:r>
      <w:proofErr w:type="gramStart"/>
      <w:r>
        <w:rPr>
          <w:sz w:val="24"/>
        </w:rPr>
        <w:t>,KBH2016B</w:t>
      </w:r>
      <w:proofErr w:type="gramEnd"/>
      <w:r>
        <w:rPr>
          <w:sz w:val="24"/>
        </w:rPr>
        <w:t>/3038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KBH2016B/521</w:t>
      </w:r>
      <w:r>
        <w:rPr>
          <w:spacing w:val="1"/>
          <w:sz w:val="24"/>
        </w:rPr>
        <w:t xml:space="preserve"> </w:t>
      </w:r>
      <w:r>
        <w:rPr>
          <w:sz w:val="24"/>
        </w:rPr>
        <w:t>were</w:t>
      </w:r>
      <w:r>
        <w:rPr>
          <w:spacing w:val="1"/>
          <w:sz w:val="24"/>
        </w:rPr>
        <w:t xml:space="preserve"> </w:t>
      </w:r>
      <w:r>
        <w:rPr>
          <w:sz w:val="24"/>
        </w:rPr>
        <w:t>most</w:t>
      </w:r>
      <w:r>
        <w:rPr>
          <w:spacing w:val="-57"/>
          <w:sz w:val="24"/>
        </w:rPr>
        <w:t xml:space="preserve"> </w:t>
      </w:r>
      <w:r>
        <w:rPr>
          <w:sz w:val="24"/>
        </w:rPr>
        <w:t>preferred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3"/>
          <w:sz w:val="24"/>
        </w:rPr>
        <w:t xml:space="preserve"> </w:t>
      </w:r>
      <w:r>
        <w:rPr>
          <w:sz w:val="24"/>
        </w:rPr>
        <w:t>farmers (85%)</w:t>
      </w:r>
    </w:p>
    <w:p w:rsidR="0070098E" w:rsidRDefault="0070098E" w:rsidP="0070098E">
      <w:pPr>
        <w:pStyle w:val="BodyText"/>
        <w:spacing w:before="1"/>
        <w:rPr>
          <w:sz w:val="21"/>
        </w:rPr>
      </w:pPr>
    </w:p>
    <w:p w:rsidR="0070098E" w:rsidRDefault="0070098E" w:rsidP="0070098E">
      <w:pPr>
        <w:pStyle w:val="ListParagraph"/>
        <w:numPr>
          <w:ilvl w:val="2"/>
          <w:numId w:val="15"/>
        </w:numPr>
        <w:tabs>
          <w:tab w:val="left" w:pos="2001"/>
        </w:tabs>
        <w:spacing w:line="276" w:lineRule="auto"/>
        <w:ind w:right="1294"/>
        <w:jc w:val="both"/>
        <w:rPr>
          <w:sz w:val="24"/>
        </w:rPr>
      </w:pPr>
      <w:r>
        <w:rPr>
          <w:sz w:val="24"/>
        </w:rPr>
        <w:t>Integration the farmers’ preference with combined score and the</w:t>
      </w:r>
      <w:r>
        <w:rPr>
          <w:spacing w:val="1"/>
          <w:sz w:val="24"/>
        </w:rPr>
        <w:t xml:space="preserve"> </w:t>
      </w:r>
      <w:r>
        <w:rPr>
          <w:sz w:val="24"/>
        </w:rPr>
        <w:t>selection index based on the agronomic data, assisted in the final</w:t>
      </w:r>
      <w:r>
        <w:rPr>
          <w:spacing w:val="1"/>
          <w:sz w:val="24"/>
        </w:rPr>
        <w:t xml:space="preserve"> </w:t>
      </w:r>
      <w:r>
        <w:rPr>
          <w:sz w:val="24"/>
        </w:rPr>
        <w:t>identification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best</w:t>
      </w:r>
      <w:r>
        <w:rPr>
          <w:spacing w:val="2"/>
          <w:sz w:val="24"/>
        </w:rPr>
        <w:t xml:space="preserve"> </w:t>
      </w:r>
      <w:r>
        <w:rPr>
          <w:sz w:val="24"/>
        </w:rPr>
        <w:t>genotypes</w:t>
      </w:r>
      <w:r>
        <w:rPr>
          <w:spacing w:val="-1"/>
          <w:sz w:val="24"/>
        </w:rPr>
        <w:t xml:space="preserve"> </w:t>
      </w:r>
      <w:r>
        <w:rPr>
          <w:sz w:val="24"/>
        </w:rPr>
        <w:t>developed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evaluation.</w:t>
      </w:r>
    </w:p>
    <w:p w:rsidR="0070098E" w:rsidRDefault="0070098E" w:rsidP="0070098E">
      <w:pPr>
        <w:spacing w:line="276" w:lineRule="auto"/>
        <w:jc w:val="both"/>
        <w:rPr>
          <w:sz w:val="24"/>
        </w:rPr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8"/>
        <w:rPr>
          <w:sz w:val="22"/>
        </w:rPr>
      </w:pPr>
    </w:p>
    <w:p w:rsidR="0070098E" w:rsidRDefault="0070098E" w:rsidP="0070098E">
      <w:pPr>
        <w:pStyle w:val="Heading1"/>
        <w:spacing w:line="276" w:lineRule="auto"/>
        <w:ind w:right="1298"/>
      </w:pPr>
      <w:proofErr w:type="gramStart"/>
      <w:r>
        <w:t>Table</w:t>
      </w:r>
      <w:r>
        <w:rPr>
          <w:spacing w:val="57"/>
        </w:rPr>
        <w:t xml:space="preserve"> </w:t>
      </w:r>
      <w:r>
        <w:t>1.</w:t>
      </w:r>
      <w:proofErr w:type="gramEnd"/>
      <w:r>
        <w:rPr>
          <w:spacing w:val="58"/>
        </w:rPr>
        <w:t xml:space="preserve"> </w:t>
      </w:r>
      <w:r>
        <w:t>Mean</w:t>
      </w:r>
      <w:r>
        <w:rPr>
          <w:spacing w:val="59"/>
        </w:rPr>
        <w:t xml:space="preserve"> </w:t>
      </w:r>
      <w:r>
        <w:t>performance</w:t>
      </w:r>
      <w:r>
        <w:rPr>
          <w:spacing w:val="57"/>
        </w:rPr>
        <w:t xml:space="preserve"> </w:t>
      </w:r>
      <w:r>
        <w:t>of</w:t>
      </w:r>
      <w:r>
        <w:rPr>
          <w:spacing w:val="59"/>
        </w:rPr>
        <w:t xml:space="preserve"> </w:t>
      </w:r>
      <w:r>
        <w:t>10</w:t>
      </w:r>
      <w:r>
        <w:rPr>
          <w:spacing w:val="58"/>
        </w:rPr>
        <w:t xml:space="preserve"> </w:t>
      </w:r>
      <w:r>
        <w:t>genotypes</w:t>
      </w:r>
      <w:r>
        <w:rPr>
          <w:spacing w:val="58"/>
        </w:rPr>
        <w:t xml:space="preserve"> </w:t>
      </w:r>
      <w:r>
        <w:t>on</w:t>
      </w:r>
      <w:r>
        <w:rPr>
          <w:spacing w:val="59"/>
        </w:rPr>
        <w:t xml:space="preserve"> </w:t>
      </w:r>
      <w:r>
        <w:t>yield</w:t>
      </w:r>
      <w:r>
        <w:rPr>
          <w:spacing w:val="58"/>
        </w:rPr>
        <w:t xml:space="preserve"> </w:t>
      </w:r>
      <w:r>
        <w:t>and</w:t>
      </w:r>
      <w:r>
        <w:rPr>
          <w:spacing w:val="59"/>
        </w:rPr>
        <w:t xml:space="preserve"> </w:t>
      </w:r>
      <w:r>
        <w:t>CBSD</w:t>
      </w:r>
      <w:r>
        <w:rPr>
          <w:spacing w:val="-57"/>
        </w:rPr>
        <w:t xml:space="preserve"> </w:t>
      </w:r>
      <w:r>
        <w:t>incidence</w:t>
      </w:r>
      <w:r>
        <w:rPr>
          <w:spacing w:val="-2"/>
        </w:rPr>
        <w:t xml:space="preserve"> </w:t>
      </w:r>
      <w:r>
        <w:t>and severity in 2022/2023.</w:t>
      </w:r>
    </w:p>
    <w:p w:rsidR="0070098E" w:rsidRDefault="0070098E" w:rsidP="0070098E">
      <w:pPr>
        <w:pStyle w:val="BodyText"/>
        <w:spacing w:before="10"/>
        <w:rPr>
          <w:b/>
          <w:sz w:val="20"/>
        </w:rPr>
      </w:pPr>
    </w:p>
    <w:tbl>
      <w:tblPr>
        <w:tblW w:w="0" w:type="auto"/>
        <w:tblInd w:w="1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3"/>
        <w:gridCol w:w="1791"/>
        <w:gridCol w:w="1215"/>
        <w:gridCol w:w="1032"/>
        <w:gridCol w:w="1117"/>
        <w:gridCol w:w="1203"/>
        <w:gridCol w:w="1119"/>
      </w:tblGrid>
      <w:tr w:rsidR="0070098E" w:rsidTr="00371FE3">
        <w:trPr>
          <w:trHeight w:val="1271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:rsidR="0070098E" w:rsidRDefault="0070098E" w:rsidP="00371FE3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:rsidR="0070098E" w:rsidRDefault="0070098E" w:rsidP="00371FE3">
            <w:pPr>
              <w:pStyle w:val="TableParagraph"/>
              <w:spacing w:before="8" w:line="240" w:lineRule="auto"/>
              <w:rPr>
                <w:b/>
                <w:sz w:val="30"/>
              </w:rPr>
            </w:pPr>
          </w:p>
          <w:p w:rsidR="0070098E" w:rsidRDefault="0070098E" w:rsidP="00371FE3">
            <w:pPr>
              <w:pStyle w:val="TableParagraph"/>
              <w:spacing w:before="1" w:line="240" w:lineRule="auto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SN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:rsidR="0070098E" w:rsidRDefault="0070098E" w:rsidP="00371FE3">
            <w:pPr>
              <w:pStyle w:val="TableParagraph"/>
              <w:spacing w:before="2" w:line="240" w:lineRule="auto"/>
              <w:rPr>
                <w:b/>
                <w:sz w:val="26"/>
              </w:rPr>
            </w:pPr>
          </w:p>
          <w:p w:rsidR="0070098E" w:rsidRDefault="0070098E" w:rsidP="00371FE3">
            <w:pPr>
              <w:pStyle w:val="TableParagraph"/>
              <w:spacing w:before="1" w:line="310" w:lineRule="atLeast"/>
              <w:ind w:left="107" w:right="675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Genotype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name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:rsidR="0070098E" w:rsidRDefault="0070098E" w:rsidP="00371FE3">
            <w:pPr>
              <w:pStyle w:val="TableParagraph"/>
              <w:spacing w:before="2" w:line="240" w:lineRule="auto"/>
              <w:rPr>
                <w:b/>
                <w:sz w:val="26"/>
              </w:rPr>
            </w:pPr>
          </w:p>
          <w:p w:rsidR="0070098E" w:rsidRDefault="0070098E" w:rsidP="00371FE3">
            <w:pPr>
              <w:pStyle w:val="TableParagraph"/>
              <w:spacing w:before="1" w:line="310" w:lineRule="atLeast"/>
              <w:ind w:left="107" w:right="87"/>
              <w:rPr>
                <w:b/>
                <w:sz w:val="24"/>
              </w:rPr>
            </w:pPr>
            <w:r>
              <w:rPr>
                <w:b/>
                <w:sz w:val="24"/>
              </w:rPr>
              <w:t>Plants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harvested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:rsidR="0070098E" w:rsidRDefault="0070098E" w:rsidP="00371FE3">
            <w:pPr>
              <w:pStyle w:val="TableParagraph"/>
              <w:spacing w:before="2" w:line="240" w:lineRule="auto"/>
              <w:rPr>
                <w:b/>
                <w:sz w:val="26"/>
              </w:rPr>
            </w:pPr>
          </w:p>
          <w:p w:rsidR="0070098E" w:rsidRDefault="0070098E" w:rsidP="00371FE3">
            <w:pPr>
              <w:pStyle w:val="TableParagraph"/>
              <w:spacing w:before="1" w:line="310" w:lineRule="atLeast"/>
              <w:ind w:left="107" w:right="81"/>
              <w:rPr>
                <w:b/>
                <w:sz w:val="24"/>
              </w:rPr>
            </w:pPr>
            <w:r>
              <w:rPr>
                <w:b/>
                <w:sz w:val="24"/>
              </w:rPr>
              <w:t>Harvest</w:t>
            </w:r>
            <w:r>
              <w:rPr>
                <w:b/>
                <w:w w:val="99"/>
                <w:sz w:val="24"/>
              </w:rPr>
              <w:t xml:space="preserve"> </w:t>
            </w:r>
            <w:r>
              <w:rPr>
                <w:b/>
                <w:sz w:val="24"/>
              </w:rPr>
              <w:t>Index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before="1" w:line="276" w:lineRule="auto"/>
              <w:ind w:left="107" w:right="41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Fresh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Root</w:t>
            </w:r>
          </w:p>
          <w:p w:rsidR="0070098E" w:rsidRDefault="0070098E" w:rsidP="00371FE3">
            <w:pPr>
              <w:pStyle w:val="TableParagraph"/>
              <w:spacing w:line="274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Yield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before="8" w:line="240" w:lineRule="auto"/>
              <w:rPr>
                <w:b/>
                <w:sz w:val="24"/>
              </w:rPr>
            </w:pPr>
          </w:p>
          <w:p w:rsidR="0070098E" w:rsidRDefault="0070098E" w:rsidP="00371FE3">
            <w:pPr>
              <w:pStyle w:val="TableParagraph"/>
              <w:spacing w:line="310" w:lineRule="atLeast"/>
              <w:ind w:left="107" w:right="79"/>
              <w:rPr>
                <w:b/>
                <w:sz w:val="24"/>
              </w:rPr>
            </w:pPr>
            <w:r>
              <w:rPr>
                <w:b/>
                <w:sz w:val="24"/>
              </w:rPr>
              <w:t>Root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Number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Incidence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before="8" w:line="240" w:lineRule="auto"/>
              <w:rPr>
                <w:b/>
                <w:sz w:val="24"/>
              </w:rPr>
            </w:pPr>
          </w:p>
          <w:p w:rsidR="0070098E" w:rsidRDefault="0070098E" w:rsidP="00371FE3">
            <w:pPr>
              <w:pStyle w:val="TableParagraph"/>
              <w:spacing w:line="310" w:lineRule="atLeast"/>
              <w:ind w:left="106" w:right="129"/>
              <w:rPr>
                <w:b/>
                <w:sz w:val="24"/>
              </w:rPr>
            </w:pPr>
            <w:r>
              <w:rPr>
                <w:b/>
                <w:sz w:val="24"/>
              </w:rPr>
              <w:t>Root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Number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Severity</w:t>
            </w:r>
          </w:p>
        </w:tc>
      </w:tr>
      <w:tr w:rsidR="0070098E" w:rsidTr="00371FE3">
        <w:trPr>
          <w:trHeight w:val="317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1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KBH2016B/521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1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1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0.68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23.02564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1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1.25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1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70098E" w:rsidTr="00371FE3">
        <w:trPr>
          <w:trHeight w:val="316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KBH2018/1171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0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0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0.57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17.14286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0098E" w:rsidTr="00371FE3">
        <w:trPr>
          <w:trHeight w:val="318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KBH2016B/087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12.5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3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0.82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20.44872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0098E" w:rsidTr="00371FE3">
        <w:trPr>
          <w:trHeight w:val="316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KBH2016B/316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0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0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0.75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21.57143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0098E" w:rsidTr="00371FE3">
        <w:trPr>
          <w:trHeight w:val="318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MTOTO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SHOO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0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0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0.65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16.92308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36.26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70098E" w:rsidTr="00371FE3">
        <w:trPr>
          <w:trHeight w:val="316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KBH2016B/185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0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10.5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0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0.75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22.41667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0098E" w:rsidTr="00371FE3">
        <w:trPr>
          <w:trHeight w:val="316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MAHONDA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0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13.5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0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0.6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33.83333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0098E" w:rsidTr="00371FE3">
        <w:trPr>
          <w:trHeight w:val="318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KBH2016B/504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3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0.64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21.30769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0098E" w:rsidTr="00371FE3">
        <w:trPr>
          <w:trHeight w:val="316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1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KBH2018/3038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1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11.5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1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0.75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19.88636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1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1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0098E" w:rsidTr="00371FE3">
        <w:trPr>
          <w:trHeight w:val="635"/>
        </w:trPr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:rsidR="0070098E" w:rsidRDefault="0070098E" w:rsidP="00371FE3">
            <w:pPr>
              <w:pStyle w:val="TableParagraph"/>
              <w:spacing w:before="43" w:line="240" w:lineRule="auto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179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KBH2016B/020</w:t>
            </w:r>
          </w:p>
        </w:tc>
        <w:tc>
          <w:tcPr>
            <w:tcW w:w="1215" w:type="dxa"/>
          </w:tcPr>
          <w:p w:rsidR="0070098E" w:rsidRDefault="0070098E" w:rsidP="00371FE3">
            <w:pPr>
              <w:pStyle w:val="TableParagraph"/>
              <w:spacing w:line="270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  <w:p w:rsidR="0070098E" w:rsidRDefault="0070098E" w:rsidP="00371FE3">
            <w:pPr>
              <w:pStyle w:val="TableParagraph"/>
              <w:spacing w:before="43" w:line="240" w:lineRule="auto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12.4</w:t>
            </w:r>
          </w:p>
        </w:tc>
        <w:tc>
          <w:tcPr>
            <w:tcW w:w="1032" w:type="dxa"/>
          </w:tcPr>
          <w:p w:rsidR="0070098E" w:rsidRDefault="0070098E" w:rsidP="00371FE3">
            <w:pPr>
              <w:pStyle w:val="TableParagraph"/>
              <w:spacing w:line="270" w:lineRule="exact"/>
              <w:ind w:left="501"/>
              <w:rPr>
                <w:sz w:val="24"/>
              </w:rPr>
            </w:pPr>
            <w:r>
              <w:rPr>
                <w:sz w:val="24"/>
              </w:rPr>
              <w:t>0.63</w:t>
            </w:r>
          </w:p>
          <w:p w:rsidR="0070098E" w:rsidRDefault="0070098E" w:rsidP="00371FE3">
            <w:pPr>
              <w:pStyle w:val="TableParagraph"/>
              <w:spacing w:before="43" w:line="240" w:lineRule="auto"/>
              <w:ind w:left="381"/>
              <w:rPr>
                <w:sz w:val="24"/>
              </w:rPr>
            </w:pPr>
            <w:r>
              <w:rPr>
                <w:sz w:val="24"/>
              </w:rPr>
              <w:t>0.684</w:t>
            </w:r>
          </w:p>
        </w:tc>
        <w:tc>
          <w:tcPr>
            <w:tcW w:w="1117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22.08333</w:t>
            </w:r>
          </w:p>
          <w:p w:rsidR="0070098E" w:rsidRDefault="0070098E" w:rsidP="00371FE3">
            <w:pPr>
              <w:pStyle w:val="TableParagraph"/>
              <w:spacing w:before="43"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21.86391</w:t>
            </w:r>
          </w:p>
        </w:tc>
        <w:tc>
          <w:tcPr>
            <w:tcW w:w="120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:rsidR="0070098E" w:rsidRDefault="0070098E" w:rsidP="00371FE3">
            <w:pPr>
              <w:pStyle w:val="TableParagraph"/>
              <w:spacing w:before="43" w:line="240" w:lineRule="auto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3.751</w:t>
            </w:r>
          </w:p>
        </w:tc>
        <w:tc>
          <w:tcPr>
            <w:tcW w:w="1119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 w:rsidR="0070098E" w:rsidRDefault="0070098E" w:rsidP="00371FE3">
            <w:pPr>
              <w:pStyle w:val="TableParagraph"/>
              <w:spacing w:before="43" w:line="240" w:lineRule="auto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1.4</w:t>
            </w:r>
          </w:p>
        </w:tc>
      </w:tr>
    </w:tbl>
    <w:p w:rsidR="0070098E" w:rsidRDefault="0070098E" w:rsidP="0070098E">
      <w:pPr>
        <w:pStyle w:val="BodyText"/>
        <w:spacing w:before="5"/>
        <w:rPr>
          <w:b/>
          <w:sz w:val="27"/>
        </w:rPr>
      </w:pPr>
    </w:p>
    <w:p w:rsidR="0070098E" w:rsidRDefault="0070098E" w:rsidP="0070098E">
      <w:pPr>
        <w:spacing w:after="45"/>
        <w:ind w:left="1280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2: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Pair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wise ranking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 10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genotypes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farmers.</w:t>
      </w:r>
    </w:p>
    <w:tbl>
      <w:tblPr>
        <w:tblW w:w="0" w:type="auto"/>
        <w:tblInd w:w="1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1"/>
        <w:gridCol w:w="514"/>
        <w:gridCol w:w="516"/>
        <w:gridCol w:w="492"/>
        <w:gridCol w:w="507"/>
        <w:gridCol w:w="408"/>
        <w:gridCol w:w="408"/>
        <w:gridCol w:w="406"/>
        <w:gridCol w:w="548"/>
        <w:gridCol w:w="427"/>
        <w:gridCol w:w="456"/>
        <w:gridCol w:w="763"/>
        <w:gridCol w:w="723"/>
      </w:tblGrid>
      <w:tr w:rsidR="0070098E" w:rsidTr="00371FE3">
        <w:trPr>
          <w:trHeight w:val="316"/>
        </w:trPr>
        <w:tc>
          <w:tcPr>
            <w:tcW w:w="191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Genotype</w:t>
            </w:r>
          </w:p>
        </w:tc>
        <w:tc>
          <w:tcPr>
            <w:tcW w:w="514" w:type="dxa"/>
          </w:tcPr>
          <w:p w:rsidR="0070098E" w:rsidRDefault="0070098E" w:rsidP="00371FE3">
            <w:pPr>
              <w:pStyle w:val="TableParagraph"/>
              <w:spacing w:line="270" w:lineRule="exact"/>
              <w:ind w:left="28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16" w:type="dxa"/>
          </w:tcPr>
          <w:p w:rsidR="0070098E" w:rsidRDefault="0070098E" w:rsidP="00371FE3">
            <w:pPr>
              <w:pStyle w:val="TableParagraph"/>
              <w:spacing w:line="270" w:lineRule="exact"/>
              <w:ind w:left="28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92" w:type="dxa"/>
          </w:tcPr>
          <w:p w:rsidR="0070098E" w:rsidRDefault="0070098E" w:rsidP="00371FE3">
            <w:pPr>
              <w:pStyle w:val="TableParagraph"/>
              <w:spacing w:line="270" w:lineRule="exact"/>
              <w:ind w:left="26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07" w:type="dxa"/>
          </w:tcPr>
          <w:p w:rsidR="0070098E" w:rsidRDefault="0070098E" w:rsidP="00371FE3">
            <w:pPr>
              <w:pStyle w:val="TableParagraph"/>
              <w:spacing w:line="270" w:lineRule="exact"/>
              <w:ind w:left="28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0" w:lineRule="exact"/>
              <w:ind w:left="17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0" w:lineRule="exact"/>
              <w:ind w:left="179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06" w:type="dxa"/>
          </w:tcPr>
          <w:p w:rsidR="0070098E" w:rsidRDefault="0070098E" w:rsidP="00371FE3">
            <w:pPr>
              <w:pStyle w:val="TableParagraph"/>
              <w:spacing w:line="270" w:lineRule="exact"/>
              <w:ind w:left="179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48" w:type="dxa"/>
          </w:tcPr>
          <w:p w:rsidR="0070098E" w:rsidRDefault="0070098E" w:rsidP="00371FE3">
            <w:pPr>
              <w:pStyle w:val="TableParagraph"/>
              <w:spacing w:line="270" w:lineRule="exact"/>
              <w:ind w:left="31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27" w:type="dxa"/>
          </w:tcPr>
          <w:p w:rsidR="0070098E" w:rsidRDefault="0070098E" w:rsidP="00371FE3">
            <w:pPr>
              <w:pStyle w:val="TableParagraph"/>
              <w:spacing w:line="270" w:lineRule="exact"/>
              <w:ind w:left="19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56" w:type="dxa"/>
          </w:tcPr>
          <w:p w:rsidR="0070098E" w:rsidRDefault="0070098E" w:rsidP="00371FE3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Score</w:t>
            </w:r>
          </w:p>
        </w:tc>
        <w:tc>
          <w:tcPr>
            <w:tcW w:w="72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Rank</w:t>
            </w:r>
          </w:p>
        </w:tc>
      </w:tr>
      <w:tr w:rsidR="0070098E" w:rsidTr="00371FE3">
        <w:trPr>
          <w:trHeight w:val="316"/>
        </w:trPr>
        <w:tc>
          <w:tcPr>
            <w:tcW w:w="191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KBH2016B/316</w:t>
            </w:r>
          </w:p>
        </w:tc>
        <w:tc>
          <w:tcPr>
            <w:tcW w:w="514" w:type="dxa"/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16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92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07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06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8" w:type="dxa"/>
          </w:tcPr>
          <w:p w:rsidR="0070098E" w:rsidRDefault="0070098E" w:rsidP="00371FE3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27" w:type="dxa"/>
          </w:tcPr>
          <w:p w:rsidR="0070098E" w:rsidRDefault="0070098E" w:rsidP="00371FE3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56" w:type="dxa"/>
          </w:tcPr>
          <w:p w:rsidR="0070098E" w:rsidRDefault="0070098E" w:rsidP="00371FE3">
            <w:pPr>
              <w:pStyle w:val="TableParagraph"/>
              <w:spacing w:line="270" w:lineRule="exact"/>
              <w:ind w:right="11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2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0098E" w:rsidTr="00371FE3">
        <w:trPr>
          <w:trHeight w:val="318"/>
        </w:trPr>
        <w:tc>
          <w:tcPr>
            <w:tcW w:w="1911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KBH2016B/087</w:t>
            </w:r>
          </w:p>
        </w:tc>
        <w:tc>
          <w:tcPr>
            <w:tcW w:w="514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16" w:type="dxa"/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92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07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06" w:type="dxa"/>
          </w:tcPr>
          <w:p w:rsidR="0070098E" w:rsidRDefault="0070098E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48" w:type="dxa"/>
          </w:tcPr>
          <w:p w:rsidR="0070098E" w:rsidRDefault="0070098E" w:rsidP="00371FE3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27" w:type="dxa"/>
          </w:tcPr>
          <w:p w:rsidR="0070098E" w:rsidRDefault="0070098E" w:rsidP="00371FE3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56" w:type="dxa"/>
          </w:tcPr>
          <w:p w:rsidR="0070098E" w:rsidRDefault="0070098E" w:rsidP="00371FE3">
            <w:pPr>
              <w:pStyle w:val="TableParagraph"/>
              <w:spacing w:line="273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23" w:type="dxa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70098E" w:rsidTr="00371FE3">
        <w:trPr>
          <w:trHeight w:val="317"/>
        </w:trPr>
        <w:tc>
          <w:tcPr>
            <w:tcW w:w="1911" w:type="dxa"/>
          </w:tcPr>
          <w:p w:rsidR="0070098E" w:rsidRDefault="0070098E" w:rsidP="00371FE3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MTOTOSHOO</w:t>
            </w:r>
          </w:p>
        </w:tc>
        <w:tc>
          <w:tcPr>
            <w:tcW w:w="514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16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92" w:type="dxa"/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07" w:type="dxa"/>
          </w:tcPr>
          <w:p w:rsidR="0070098E" w:rsidRDefault="0070098E" w:rsidP="00371FE3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06" w:type="dxa"/>
          </w:tcPr>
          <w:p w:rsidR="0070098E" w:rsidRDefault="0070098E" w:rsidP="00371FE3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48" w:type="dxa"/>
          </w:tcPr>
          <w:p w:rsidR="0070098E" w:rsidRDefault="0070098E" w:rsidP="00371FE3">
            <w:pPr>
              <w:pStyle w:val="TableParagraph"/>
              <w:spacing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27" w:type="dxa"/>
          </w:tcPr>
          <w:p w:rsidR="0070098E" w:rsidRDefault="0070098E" w:rsidP="00371FE3">
            <w:pPr>
              <w:pStyle w:val="TableParagraph"/>
              <w:spacing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56" w:type="dxa"/>
          </w:tcPr>
          <w:p w:rsidR="0070098E" w:rsidRDefault="0070098E" w:rsidP="00371FE3">
            <w:pPr>
              <w:pStyle w:val="TableParagraph"/>
              <w:spacing w:line="271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1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23" w:type="dxa"/>
          </w:tcPr>
          <w:p w:rsidR="0070098E" w:rsidRDefault="0070098E" w:rsidP="00371FE3">
            <w:pPr>
              <w:pStyle w:val="TableParagraph"/>
              <w:spacing w:line="271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0098E" w:rsidTr="00371FE3">
        <w:trPr>
          <w:trHeight w:val="318"/>
        </w:trPr>
        <w:tc>
          <w:tcPr>
            <w:tcW w:w="191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KBH2018/1171</w:t>
            </w:r>
          </w:p>
        </w:tc>
        <w:tc>
          <w:tcPr>
            <w:tcW w:w="514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16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92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07" w:type="dxa"/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06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48" w:type="dxa"/>
          </w:tcPr>
          <w:p w:rsidR="0070098E" w:rsidRDefault="0070098E" w:rsidP="00371FE3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27" w:type="dxa"/>
          </w:tcPr>
          <w:p w:rsidR="0070098E" w:rsidRDefault="0070098E" w:rsidP="00371FE3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56" w:type="dxa"/>
          </w:tcPr>
          <w:p w:rsidR="0070098E" w:rsidRDefault="0070098E" w:rsidP="00371FE3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70098E" w:rsidTr="00371FE3">
        <w:trPr>
          <w:trHeight w:val="316"/>
        </w:trPr>
        <w:tc>
          <w:tcPr>
            <w:tcW w:w="191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KBH2016B/185</w:t>
            </w:r>
          </w:p>
        </w:tc>
        <w:tc>
          <w:tcPr>
            <w:tcW w:w="514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16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92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07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08" w:type="dxa"/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06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48" w:type="dxa"/>
          </w:tcPr>
          <w:p w:rsidR="0070098E" w:rsidRDefault="0070098E" w:rsidP="00371FE3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27" w:type="dxa"/>
          </w:tcPr>
          <w:p w:rsidR="0070098E" w:rsidRDefault="0070098E" w:rsidP="00371FE3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56" w:type="dxa"/>
          </w:tcPr>
          <w:p w:rsidR="0070098E" w:rsidRDefault="0070098E" w:rsidP="00371FE3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2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 w:rsidR="0070098E" w:rsidTr="00371FE3">
        <w:trPr>
          <w:trHeight w:val="316"/>
        </w:trPr>
        <w:tc>
          <w:tcPr>
            <w:tcW w:w="1911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KBH2016B/020</w:t>
            </w:r>
          </w:p>
        </w:tc>
        <w:tc>
          <w:tcPr>
            <w:tcW w:w="514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16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92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07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08" w:type="dxa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08" w:type="dxa"/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06" w:type="dxa"/>
          </w:tcPr>
          <w:p w:rsidR="0070098E" w:rsidRDefault="0070098E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48" w:type="dxa"/>
          </w:tcPr>
          <w:p w:rsidR="0070098E" w:rsidRDefault="0070098E" w:rsidP="00371FE3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27" w:type="dxa"/>
          </w:tcPr>
          <w:p w:rsidR="0070098E" w:rsidRDefault="0070098E" w:rsidP="00371FE3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56" w:type="dxa"/>
          </w:tcPr>
          <w:p w:rsidR="0070098E" w:rsidRDefault="0070098E" w:rsidP="00371FE3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6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23" w:type="dxa"/>
          </w:tcPr>
          <w:p w:rsidR="0070098E" w:rsidRDefault="0070098E" w:rsidP="00371FE3">
            <w:pPr>
              <w:pStyle w:val="TableParagraph"/>
              <w:spacing w:line="270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 w:rsidR="0070098E" w:rsidTr="00371FE3">
        <w:trPr>
          <w:trHeight w:val="313"/>
        </w:trPr>
        <w:tc>
          <w:tcPr>
            <w:tcW w:w="1911" w:type="dxa"/>
            <w:vMerge w:val="restart"/>
          </w:tcPr>
          <w:p w:rsidR="0070098E" w:rsidRDefault="0070098E" w:rsidP="00371FE3">
            <w:pPr>
              <w:pStyle w:val="TableParagraph"/>
              <w:spacing w:line="276" w:lineRule="auto"/>
              <w:ind w:left="107" w:right="212"/>
              <w:rPr>
                <w:sz w:val="24"/>
              </w:rPr>
            </w:pPr>
            <w:r>
              <w:rPr>
                <w:sz w:val="24"/>
              </w:rPr>
              <w:t>MAHONDA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KBH2016B/521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KBH2016B/504</w:t>
            </w:r>
          </w:p>
          <w:p w:rsidR="0070098E" w:rsidRDefault="0070098E" w:rsidP="00371FE3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KBH2016B/3038</w:t>
            </w:r>
          </w:p>
        </w:tc>
        <w:tc>
          <w:tcPr>
            <w:tcW w:w="514" w:type="dxa"/>
            <w:vMerge w:val="restart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16" w:type="dxa"/>
            <w:vMerge w:val="restart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92" w:type="dxa"/>
            <w:vMerge w:val="restart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07" w:type="dxa"/>
            <w:vMerge w:val="restart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08" w:type="dxa"/>
            <w:vMerge w:val="restart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08" w:type="dxa"/>
            <w:vMerge w:val="restart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06" w:type="dxa"/>
            <w:tcBorders>
              <w:bottom w:val="nil"/>
            </w:tcBorders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48" w:type="dxa"/>
            <w:tcBorders>
              <w:bottom w:val="nil"/>
            </w:tcBorders>
          </w:tcPr>
          <w:p w:rsidR="0070098E" w:rsidRDefault="0070098E" w:rsidP="00371FE3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27" w:type="dxa"/>
            <w:vMerge w:val="restart"/>
            <w:tcBorders>
              <w:bottom w:val="nil"/>
            </w:tcBorders>
          </w:tcPr>
          <w:p w:rsidR="0070098E" w:rsidRDefault="0070098E" w:rsidP="00371FE3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7</w:t>
            </w:r>
          </w:p>
          <w:p w:rsidR="0070098E" w:rsidRDefault="0070098E" w:rsidP="00371FE3">
            <w:pPr>
              <w:pStyle w:val="TableParagraph"/>
              <w:spacing w:before="41"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56" w:type="dxa"/>
            <w:vMerge w:val="restart"/>
            <w:tcBorders>
              <w:bottom w:val="nil"/>
            </w:tcBorders>
          </w:tcPr>
          <w:p w:rsidR="0070098E" w:rsidRDefault="0070098E" w:rsidP="00371FE3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7</w:t>
            </w:r>
          </w:p>
          <w:p w:rsidR="0070098E" w:rsidRDefault="0070098E" w:rsidP="00371FE3">
            <w:pPr>
              <w:pStyle w:val="TableParagraph"/>
              <w:spacing w:before="41"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:rsidR="0070098E" w:rsidRDefault="0070098E" w:rsidP="00371FE3">
            <w:pPr>
              <w:pStyle w:val="TableParagraph"/>
              <w:spacing w:before="40" w:line="240" w:lineRule="auto"/>
              <w:ind w:left="106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63" w:type="dxa"/>
            <w:vMerge w:val="restart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 w:rsidR="0070098E" w:rsidRDefault="0070098E" w:rsidP="00371FE3">
            <w:pPr>
              <w:pStyle w:val="TableParagraph"/>
              <w:spacing w:before="41" w:line="240" w:lineRule="auto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  <w:p w:rsidR="0070098E" w:rsidRDefault="0070098E" w:rsidP="00371FE3">
            <w:pPr>
              <w:pStyle w:val="TableParagraph"/>
              <w:spacing w:before="40" w:line="240" w:lineRule="auto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:rsidR="0070098E" w:rsidRDefault="0070098E" w:rsidP="00371FE3">
            <w:pPr>
              <w:pStyle w:val="TableParagraph"/>
              <w:spacing w:before="41" w:line="240" w:lineRule="auto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23" w:type="dxa"/>
            <w:vMerge w:val="restart"/>
          </w:tcPr>
          <w:p w:rsidR="0070098E" w:rsidRDefault="0070098E" w:rsidP="00371FE3">
            <w:pPr>
              <w:pStyle w:val="TableParagraph"/>
              <w:spacing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:rsidR="0070098E" w:rsidRDefault="0070098E" w:rsidP="00371FE3">
            <w:pPr>
              <w:pStyle w:val="TableParagraph"/>
              <w:spacing w:before="41" w:line="240" w:lineRule="auto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  <w:p w:rsidR="0070098E" w:rsidRDefault="0070098E" w:rsidP="00371FE3">
            <w:pPr>
              <w:pStyle w:val="TableParagraph"/>
              <w:spacing w:before="40" w:line="240" w:lineRule="auto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:rsidR="0070098E" w:rsidRDefault="0070098E" w:rsidP="00371FE3">
            <w:pPr>
              <w:pStyle w:val="TableParagraph"/>
              <w:spacing w:before="41" w:line="240" w:lineRule="auto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70098E" w:rsidTr="00371FE3">
        <w:trPr>
          <w:trHeight w:val="306"/>
        </w:trPr>
        <w:tc>
          <w:tcPr>
            <w:tcW w:w="1911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14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16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92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07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08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08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06" w:type="dxa"/>
            <w:vMerge w:val="restart"/>
            <w:tcBorders>
              <w:top w:val="nil"/>
            </w:tcBorders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548" w:type="dxa"/>
            <w:tcBorders>
              <w:top w:val="nil"/>
              <w:bottom w:val="nil"/>
            </w:tcBorders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27" w:type="dxa"/>
            <w:vMerge/>
            <w:tcBorders>
              <w:top w:val="nil"/>
              <w:bottom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763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723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</w:tr>
      <w:tr w:rsidR="0070098E" w:rsidTr="00371FE3">
        <w:trPr>
          <w:trHeight w:val="306"/>
        </w:trPr>
        <w:tc>
          <w:tcPr>
            <w:tcW w:w="1911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14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16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92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07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08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08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06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48" w:type="dxa"/>
            <w:vMerge w:val="restart"/>
            <w:tcBorders>
              <w:top w:val="nil"/>
            </w:tcBorders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27" w:type="dxa"/>
            <w:tcBorders>
              <w:top w:val="nil"/>
              <w:bottom w:val="nil"/>
            </w:tcBorders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763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723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</w:tr>
      <w:tr w:rsidR="0070098E" w:rsidTr="00371FE3">
        <w:trPr>
          <w:trHeight w:val="314"/>
        </w:trPr>
        <w:tc>
          <w:tcPr>
            <w:tcW w:w="1911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14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16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92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07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08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08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06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548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427" w:type="dxa"/>
            <w:tcBorders>
              <w:top w:val="nil"/>
            </w:tcBorders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456" w:type="dxa"/>
            <w:tcBorders>
              <w:top w:val="nil"/>
            </w:tcBorders>
            <w:shd w:val="clear" w:color="auto" w:fill="00AFEF"/>
          </w:tcPr>
          <w:p w:rsidR="0070098E" w:rsidRDefault="0070098E" w:rsidP="00371FE3">
            <w:pPr>
              <w:pStyle w:val="TableParagraph"/>
              <w:spacing w:line="240" w:lineRule="auto"/>
            </w:pPr>
          </w:p>
        </w:tc>
        <w:tc>
          <w:tcPr>
            <w:tcW w:w="763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  <w:tc>
          <w:tcPr>
            <w:tcW w:w="723" w:type="dxa"/>
            <w:vMerge/>
            <w:tcBorders>
              <w:top w:val="nil"/>
            </w:tcBorders>
          </w:tcPr>
          <w:p w:rsidR="0070098E" w:rsidRDefault="0070098E" w:rsidP="00371FE3">
            <w:pPr>
              <w:rPr>
                <w:sz w:val="2"/>
                <w:szCs w:val="2"/>
              </w:rPr>
            </w:pPr>
          </w:p>
        </w:tc>
      </w:tr>
    </w:tbl>
    <w:p w:rsidR="0070098E" w:rsidRDefault="0070098E" w:rsidP="0070098E">
      <w:pPr>
        <w:rPr>
          <w:sz w:val="2"/>
          <w:szCs w:val="2"/>
        </w:rPr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b/>
          <w:sz w:val="20"/>
        </w:rPr>
      </w:pPr>
    </w:p>
    <w:p w:rsidR="0070098E" w:rsidRDefault="0070098E" w:rsidP="0070098E">
      <w:pPr>
        <w:pStyle w:val="BodyText"/>
        <w:spacing w:before="8"/>
        <w:rPr>
          <w:b/>
          <w:sz w:val="22"/>
        </w:rPr>
      </w:pPr>
    </w:p>
    <w:p w:rsidR="0070098E" w:rsidRDefault="0070098E" w:rsidP="0070098E">
      <w:pPr>
        <w:pStyle w:val="Heading1"/>
        <w:numPr>
          <w:ilvl w:val="1"/>
          <w:numId w:val="14"/>
        </w:numPr>
        <w:tabs>
          <w:tab w:val="left" w:pos="1641"/>
        </w:tabs>
        <w:ind w:hanging="361"/>
      </w:pPr>
      <w:proofErr w:type="gramStart"/>
      <w:r>
        <w:t>RECOMMENDATIONS.</w:t>
      </w:r>
      <w:proofErr w:type="gramEnd"/>
    </w:p>
    <w:p w:rsidR="0070098E" w:rsidRDefault="0070098E" w:rsidP="0070098E">
      <w:pPr>
        <w:pStyle w:val="ListParagraph"/>
        <w:numPr>
          <w:ilvl w:val="2"/>
          <w:numId w:val="14"/>
        </w:numPr>
        <w:tabs>
          <w:tab w:val="left" w:pos="2000"/>
          <w:tab w:val="left" w:pos="2001"/>
        </w:tabs>
        <w:spacing w:before="35" w:line="278" w:lineRule="auto"/>
        <w:ind w:right="1302"/>
        <w:jc w:val="left"/>
        <w:rPr>
          <w:sz w:val="24"/>
        </w:rPr>
      </w:pPr>
      <w:r>
        <w:rPr>
          <w:sz w:val="24"/>
        </w:rPr>
        <w:t>Farmers</w:t>
      </w:r>
      <w:r>
        <w:rPr>
          <w:spacing w:val="37"/>
          <w:sz w:val="24"/>
        </w:rPr>
        <w:t xml:space="preserve"> </w:t>
      </w:r>
      <w:r>
        <w:rPr>
          <w:sz w:val="24"/>
        </w:rPr>
        <w:t>can</w:t>
      </w:r>
      <w:r>
        <w:rPr>
          <w:spacing w:val="38"/>
          <w:sz w:val="24"/>
        </w:rPr>
        <w:t xml:space="preserve"> </w:t>
      </w:r>
      <w:r>
        <w:rPr>
          <w:sz w:val="24"/>
        </w:rPr>
        <w:t>increase</w:t>
      </w:r>
      <w:r>
        <w:rPr>
          <w:spacing w:val="39"/>
          <w:sz w:val="24"/>
        </w:rPr>
        <w:t xml:space="preserve"> </w:t>
      </w:r>
      <w:r>
        <w:rPr>
          <w:sz w:val="24"/>
        </w:rPr>
        <w:t>productivity</w:t>
      </w:r>
      <w:r>
        <w:rPr>
          <w:spacing w:val="35"/>
          <w:sz w:val="24"/>
        </w:rPr>
        <w:t xml:space="preserve"> </w:t>
      </w:r>
      <w:r>
        <w:rPr>
          <w:sz w:val="24"/>
        </w:rPr>
        <w:t>and</w:t>
      </w:r>
      <w:r>
        <w:rPr>
          <w:spacing w:val="38"/>
          <w:sz w:val="24"/>
        </w:rPr>
        <w:t xml:space="preserve"> </w:t>
      </w:r>
      <w:r>
        <w:rPr>
          <w:sz w:val="24"/>
        </w:rPr>
        <w:t>incomes</w:t>
      </w:r>
      <w:r>
        <w:rPr>
          <w:spacing w:val="38"/>
          <w:sz w:val="24"/>
        </w:rPr>
        <w:t xml:space="preserve"> </w:t>
      </w:r>
      <w:r>
        <w:rPr>
          <w:sz w:val="24"/>
        </w:rPr>
        <w:t>through</w:t>
      </w:r>
      <w:r>
        <w:rPr>
          <w:spacing w:val="38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introduction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new improved varieties.</w:t>
      </w:r>
    </w:p>
    <w:p w:rsidR="0070098E" w:rsidRDefault="0070098E" w:rsidP="0070098E">
      <w:pPr>
        <w:pStyle w:val="ListParagraph"/>
        <w:numPr>
          <w:ilvl w:val="2"/>
          <w:numId w:val="14"/>
        </w:numPr>
        <w:tabs>
          <w:tab w:val="left" w:pos="2000"/>
          <w:tab w:val="left" w:pos="2001"/>
        </w:tabs>
        <w:spacing w:line="276" w:lineRule="auto"/>
        <w:ind w:right="1640"/>
        <w:jc w:val="left"/>
        <w:rPr>
          <w:sz w:val="24"/>
        </w:rPr>
      </w:pPr>
      <w:r>
        <w:rPr>
          <w:sz w:val="24"/>
        </w:rPr>
        <w:t>Farmers’</w:t>
      </w:r>
      <w:r>
        <w:rPr>
          <w:spacing w:val="-3"/>
          <w:sz w:val="24"/>
        </w:rPr>
        <w:t xml:space="preserve"> </w:t>
      </w:r>
      <w:r>
        <w:rPr>
          <w:sz w:val="24"/>
        </w:rPr>
        <w:t>opinions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knowledge</w:t>
      </w:r>
      <w:r>
        <w:rPr>
          <w:spacing w:val="-2"/>
          <w:sz w:val="24"/>
        </w:rPr>
        <w:t xml:space="preserve"> </w:t>
      </w:r>
      <w:r>
        <w:rPr>
          <w:sz w:val="24"/>
        </w:rPr>
        <w:t>systematically</w:t>
      </w:r>
      <w:r>
        <w:rPr>
          <w:spacing w:val="-4"/>
          <w:sz w:val="24"/>
        </w:rPr>
        <w:t xml:space="preserve"> </w:t>
      </w:r>
      <w:r>
        <w:rPr>
          <w:sz w:val="24"/>
        </w:rPr>
        <w:t>collected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used</w:t>
      </w:r>
      <w:r>
        <w:rPr>
          <w:spacing w:val="-1"/>
          <w:sz w:val="24"/>
        </w:rPr>
        <w:t xml:space="preserve"> </w:t>
      </w:r>
      <w:r>
        <w:rPr>
          <w:sz w:val="24"/>
        </w:rPr>
        <w:t>in selection decisions</w:t>
      </w:r>
    </w:p>
    <w:p w:rsidR="0070098E" w:rsidRDefault="0070098E" w:rsidP="0070098E">
      <w:pPr>
        <w:pStyle w:val="ListParagraph"/>
        <w:numPr>
          <w:ilvl w:val="2"/>
          <w:numId w:val="14"/>
        </w:numPr>
        <w:tabs>
          <w:tab w:val="left" w:pos="2000"/>
          <w:tab w:val="left" w:pos="2001"/>
        </w:tabs>
        <w:spacing w:before="156" w:line="276" w:lineRule="auto"/>
        <w:ind w:right="1703"/>
        <w:jc w:val="left"/>
        <w:rPr>
          <w:sz w:val="24"/>
        </w:rPr>
      </w:pPr>
      <w:r>
        <w:rPr>
          <w:sz w:val="24"/>
        </w:rPr>
        <w:t>Involving farmers in selection helped to identify high yielding</w:t>
      </w:r>
      <w:r>
        <w:rPr>
          <w:spacing w:val="-57"/>
          <w:sz w:val="24"/>
        </w:rPr>
        <w:t xml:space="preserve"> </w:t>
      </w:r>
      <w:r>
        <w:rPr>
          <w:sz w:val="24"/>
        </w:rPr>
        <w:t>and disease tolerance genotypes that could/should ultimately</w:t>
      </w:r>
      <w:r>
        <w:rPr>
          <w:spacing w:val="1"/>
          <w:sz w:val="24"/>
        </w:rPr>
        <w:t xml:space="preserve"> </w:t>
      </w:r>
      <w:r>
        <w:rPr>
          <w:sz w:val="24"/>
        </w:rPr>
        <w:t>accelerate</w:t>
      </w:r>
      <w:r>
        <w:rPr>
          <w:spacing w:val="-2"/>
          <w:sz w:val="24"/>
        </w:rPr>
        <w:t xml:space="preserve"> </w:t>
      </w:r>
      <w:r>
        <w:rPr>
          <w:sz w:val="24"/>
        </w:rPr>
        <w:t>their</w:t>
      </w:r>
      <w:r>
        <w:rPr>
          <w:spacing w:val="-1"/>
          <w:sz w:val="24"/>
        </w:rPr>
        <w:t xml:space="preserve"> </w:t>
      </w:r>
      <w:r>
        <w:rPr>
          <w:sz w:val="24"/>
        </w:rPr>
        <w:t>adoption.</w:t>
      </w:r>
    </w:p>
    <w:p w:rsidR="0070098E" w:rsidRDefault="0070098E" w:rsidP="0070098E">
      <w:pPr>
        <w:pStyle w:val="BodyText"/>
        <w:spacing w:before="1"/>
        <w:rPr>
          <w:sz w:val="28"/>
        </w:rPr>
      </w:pPr>
    </w:p>
    <w:p w:rsidR="0070098E" w:rsidRDefault="0070098E" w:rsidP="0070098E">
      <w:pPr>
        <w:pStyle w:val="Heading1"/>
        <w:numPr>
          <w:ilvl w:val="1"/>
          <w:numId w:val="13"/>
        </w:numPr>
        <w:tabs>
          <w:tab w:val="left" w:pos="1641"/>
        </w:tabs>
        <w:ind w:hanging="361"/>
      </w:pPr>
      <w:r>
        <w:t>ACKNOWLEDGEMENT</w:t>
      </w:r>
    </w:p>
    <w:p w:rsidR="0070098E" w:rsidRDefault="0070098E" w:rsidP="0070098E">
      <w:pPr>
        <w:pStyle w:val="ListParagraph"/>
        <w:numPr>
          <w:ilvl w:val="2"/>
          <w:numId w:val="13"/>
        </w:numPr>
        <w:tabs>
          <w:tab w:val="left" w:pos="2000"/>
          <w:tab w:val="left" w:pos="2001"/>
        </w:tabs>
        <w:spacing w:before="36" w:line="273" w:lineRule="auto"/>
        <w:ind w:right="1300"/>
        <w:jc w:val="left"/>
        <w:rPr>
          <w:sz w:val="24"/>
        </w:rPr>
      </w:pPr>
      <w:r>
        <w:rPr>
          <w:sz w:val="24"/>
        </w:rPr>
        <w:t>IITA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3"/>
          <w:sz w:val="24"/>
        </w:rPr>
        <w:t xml:space="preserve"> </w:t>
      </w:r>
      <w:r>
        <w:rPr>
          <w:sz w:val="24"/>
        </w:rPr>
        <w:t>Tanzania</w:t>
      </w:r>
      <w:r>
        <w:rPr>
          <w:spacing w:val="4"/>
          <w:sz w:val="24"/>
        </w:rPr>
        <w:t xml:space="preserve"> </w:t>
      </w:r>
      <w:r>
        <w:rPr>
          <w:sz w:val="24"/>
        </w:rPr>
        <w:t>for</w:t>
      </w:r>
      <w:r>
        <w:rPr>
          <w:spacing w:val="2"/>
          <w:sz w:val="24"/>
        </w:rPr>
        <w:t xml:space="preserve"> </w:t>
      </w:r>
      <w:r>
        <w:rPr>
          <w:sz w:val="24"/>
        </w:rPr>
        <w:t>providing</w:t>
      </w:r>
      <w:r>
        <w:rPr>
          <w:spacing w:val="1"/>
          <w:sz w:val="24"/>
        </w:rPr>
        <w:t xml:space="preserve"> </w:t>
      </w:r>
      <w:r>
        <w:rPr>
          <w:sz w:val="24"/>
        </w:rPr>
        <w:t>support</w:t>
      </w:r>
      <w:r>
        <w:rPr>
          <w:spacing w:val="3"/>
          <w:sz w:val="24"/>
        </w:rPr>
        <w:t xml:space="preserve"> </w:t>
      </w:r>
      <w:r>
        <w:rPr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sz w:val="24"/>
        </w:rPr>
        <w:t>giving</w:t>
      </w:r>
      <w:r>
        <w:rPr>
          <w:spacing w:val="3"/>
          <w:sz w:val="24"/>
        </w:rPr>
        <w:t xml:space="preserve"> </w:t>
      </w:r>
      <w:r>
        <w:rPr>
          <w:sz w:val="24"/>
        </w:rPr>
        <w:t>suggestions</w:t>
      </w:r>
      <w:r>
        <w:rPr>
          <w:spacing w:val="3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guideline</w:t>
      </w:r>
      <w:r>
        <w:rPr>
          <w:spacing w:val="-1"/>
          <w:sz w:val="24"/>
        </w:rPr>
        <w:t xml:space="preserve"> </w:t>
      </w:r>
      <w:r>
        <w:rPr>
          <w:sz w:val="24"/>
        </w:rPr>
        <w:t>in conducting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research</w:t>
      </w:r>
    </w:p>
    <w:p w:rsidR="0070098E" w:rsidRDefault="0070098E" w:rsidP="0070098E">
      <w:pPr>
        <w:pStyle w:val="ListParagraph"/>
        <w:numPr>
          <w:ilvl w:val="2"/>
          <w:numId w:val="13"/>
        </w:numPr>
        <w:tabs>
          <w:tab w:val="left" w:pos="2001"/>
        </w:tabs>
        <w:spacing w:before="202" w:line="276" w:lineRule="auto"/>
        <w:ind w:right="1296"/>
        <w:rPr>
          <w:sz w:val="24"/>
        </w:rPr>
      </w:pPr>
      <w:r>
        <w:rPr>
          <w:sz w:val="24"/>
        </w:rPr>
        <w:t>Ministry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Agriculture</w:t>
      </w:r>
      <w:r>
        <w:rPr>
          <w:spacing w:val="1"/>
          <w:sz w:val="24"/>
        </w:rPr>
        <w:t xml:space="preserve"> </w:t>
      </w:r>
      <w:r>
        <w:rPr>
          <w:sz w:val="24"/>
        </w:rPr>
        <w:t>Livestock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Natural</w:t>
      </w:r>
      <w:r>
        <w:rPr>
          <w:spacing w:val="1"/>
          <w:sz w:val="24"/>
        </w:rPr>
        <w:t xml:space="preserve"> </w:t>
      </w:r>
      <w:r>
        <w:rPr>
          <w:sz w:val="24"/>
        </w:rPr>
        <w:t>Resources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allowing</w:t>
      </w:r>
      <w:r>
        <w:rPr>
          <w:spacing w:val="1"/>
          <w:sz w:val="24"/>
        </w:rPr>
        <w:t xml:space="preserve"> </w:t>
      </w:r>
      <w:r>
        <w:rPr>
          <w:sz w:val="24"/>
        </w:rPr>
        <w:t>us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use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facilities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support</w:t>
      </w:r>
      <w:r>
        <w:rPr>
          <w:spacing w:val="1"/>
          <w:sz w:val="24"/>
        </w:rPr>
        <w:t xml:space="preserve"> </w:t>
      </w:r>
      <w:r>
        <w:rPr>
          <w:sz w:val="24"/>
        </w:rPr>
        <w:t>during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implementation of the trial at the Zanzibar Agricultural Research</w:t>
      </w:r>
      <w:r>
        <w:rPr>
          <w:spacing w:val="1"/>
          <w:sz w:val="24"/>
        </w:rPr>
        <w:t xml:space="preserve"> </w:t>
      </w:r>
      <w:r>
        <w:rPr>
          <w:sz w:val="24"/>
        </w:rPr>
        <w:t>Institute</w:t>
      </w:r>
      <w:r>
        <w:rPr>
          <w:spacing w:val="-2"/>
          <w:sz w:val="24"/>
        </w:rPr>
        <w:t xml:space="preserve"> </w:t>
      </w:r>
      <w:r>
        <w:rPr>
          <w:sz w:val="24"/>
        </w:rPr>
        <w:t>(ZARI)</w:t>
      </w:r>
    </w:p>
    <w:p w:rsidR="0070098E" w:rsidRDefault="0070098E" w:rsidP="0070098E">
      <w:pPr>
        <w:pStyle w:val="ListParagraph"/>
        <w:numPr>
          <w:ilvl w:val="0"/>
          <w:numId w:val="12"/>
        </w:numPr>
        <w:tabs>
          <w:tab w:val="left" w:pos="1923"/>
          <w:tab w:val="left" w:pos="1924"/>
        </w:tabs>
        <w:spacing w:before="198" w:line="276" w:lineRule="auto"/>
        <w:ind w:right="1303"/>
        <w:jc w:val="left"/>
        <w:rPr>
          <w:sz w:val="24"/>
        </w:rPr>
      </w:pPr>
      <w:r>
        <w:rPr>
          <w:sz w:val="24"/>
        </w:rPr>
        <w:t>Also the Management of Zanzibar Agricultural research Institute is</w:t>
      </w:r>
      <w:r>
        <w:rPr>
          <w:spacing w:val="-58"/>
          <w:sz w:val="24"/>
        </w:rPr>
        <w:t xml:space="preserve"> </w:t>
      </w:r>
      <w:r>
        <w:rPr>
          <w:sz w:val="24"/>
        </w:rPr>
        <w:t>highly appreciated for the administrative support provided and</w:t>
      </w:r>
      <w:r>
        <w:rPr>
          <w:spacing w:val="1"/>
          <w:sz w:val="24"/>
        </w:rPr>
        <w:t xml:space="preserve"> </w:t>
      </w:r>
      <w:r>
        <w:rPr>
          <w:sz w:val="24"/>
        </w:rPr>
        <w:t>enabling environment for conducting research. The support</w:t>
      </w:r>
      <w:r>
        <w:rPr>
          <w:spacing w:val="1"/>
          <w:sz w:val="24"/>
        </w:rPr>
        <w:t xml:space="preserve"> </w:t>
      </w:r>
      <w:r>
        <w:rPr>
          <w:sz w:val="24"/>
        </w:rPr>
        <w:t>included the provision of land for the trials and experiments, for</w:t>
      </w:r>
      <w:r>
        <w:rPr>
          <w:spacing w:val="1"/>
          <w:sz w:val="24"/>
        </w:rPr>
        <w:t xml:space="preserve"> </w:t>
      </w:r>
      <w:r>
        <w:rPr>
          <w:sz w:val="24"/>
        </w:rPr>
        <w:t>provision of office space and but also for allowing its staff to</w:t>
      </w:r>
      <w:r>
        <w:rPr>
          <w:spacing w:val="1"/>
          <w:sz w:val="24"/>
        </w:rPr>
        <w:t xml:space="preserve"> </w:t>
      </w:r>
      <w:r>
        <w:rPr>
          <w:sz w:val="24"/>
        </w:rPr>
        <w:t>participate</w:t>
      </w:r>
      <w:r>
        <w:rPr>
          <w:spacing w:val="-1"/>
          <w:sz w:val="24"/>
        </w:rPr>
        <w:t xml:space="preserve"> </w:t>
      </w:r>
      <w:r>
        <w:rPr>
          <w:sz w:val="24"/>
        </w:rPr>
        <w:t>fully</w:t>
      </w:r>
      <w:r>
        <w:rPr>
          <w:spacing w:val="-5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r>
        <w:rPr>
          <w:sz w:val="24"/>
        </w:rPr>
        <w:t>running</w:t>
      </w:r>
      <w:r>
        <w:rPr>
          <w:spacing w:val="-2"/>
          <w:sz w:val="24"/>
        </w:rPr>
        <w:t xml:space="preserve"> </w:t>
      </w:r>
      <w:r>
        <w:rPr>
          <w:sz w:val="24"/>
        </w:rPr>
        <w:t>of the experiment</w:t>
      </w:r>
    </w:p>
    <w:p w:rsidR="0070098E" w:rsidRDefault="0070098E" w:rsidP="0070098E">
      <w:pPr>
        <w:pStyle w:val="ListParagraph"/>
        <w:numPr>
          <w:ilvl w:val="0"/>
          <w:numId w:val="12"/>
        </w:numPr>
        <w:tabs>
          <w:tab w:val="left" w:pos="1923"/>
          <w:tab w:val="left" w:pos="1924"/>
        </w:tabs>
        <w:spacing w:line="276" w:lineRule="exact"/>
        <w:ind w:hanging="361"/>
        <w:jc w:val="left"/>
        <w:rPr>
          <w:sz w:val="24"/>
        </w:rPr>
      </w:pPr>
      <w:r>
        <w:rPr>
          <w:sz w:val="24"/>
        </w:rPr>
        <w:t>IITA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germplasm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exchange.</w:t>
      </w:r>
    </w:p>
    <w:p w:rsidR="0070098E" w:rsidRDefault="0070098E" w:rsidP="0070098E">
      <w:pPr>
        <w:pStyle w:val="ListParagraph"/>
        <w:numPr>
          <w:ilvl w:val="0"/>
          <w:numId w:val="12"/>
        </w:numPr>
        <w:tabs>
          <w:tab w:val="left" w:pos="1924"/>
        </w:tabs>
        <w:spacing w:before="41" w:line="276" w:lineRule="auto"/>
        <w:ind w:right="1292"/>
        <w:rPr>
          <w:color w:val="2A2A2A"/>
          <w:sz w:val="24"/>
        </w:rPr>
      </w:pPr>
      <w:r>
        <w:rPr>
          <w:sz w:val="24"/>
        </w:rPr>
        <w:t>We would also like to appreciate the cooperation and support we</w:t>
      </w:r>
      <w:r>
        <w:rPr>
          <w:spacing w:val="1"/>
          <w:sz w:val="24"/>
        </w:rPr>
        <w:t xml:space="preserve"> </w:t>
      </w:r>
      <w:r>
        <w:rPr>
          <w:sz w:val="24"/>
        </w:rPr>
        <w:t>received from the participating farmers and extensions during the</w:t>
      </w:r>
      <w:r>
        <w:rPr>
          <w:spacing w:val="1"/>
          <w:sz w:val="24"/>
        </w:rPr>
        <w:t xml:space="preserve"> </w:t>
      </w:r>
      <w:r>
        <w:rPr>
          <w:sz w:val="24"/>
        </w:rPr>
        <w:t>assessment</w:t>
      </w:r>
      <w:r>
        <w:rPr>
          <w:spacing w:val="-1"/>
          <w:sz w:val="24"/>
        </w:rPr>
        <w:t xml:space="preserve"> </w:t>
      </w:r>
      <w:r>
        <w:rPr>
          <w:sz w:val="24"/>
        </w:rPr>
        <w:t>and evaluation of the</w:t>
      </w:r>
      <w:r>
        <w:rPr>
          <w:spacing w:val="-1"/>
          <w:sz w:val="24"/>
        </w:rPr>
        <w:t xml:space="preserve"> </w:t>
      </w:r>
      <w:r>
        <w:rPr>
          <w:sz w:val="24"/>
        </w:rPr>
        <w:t>genotypes</w:t>
      </w:r>
    </w:p>
    <w:p w:rsidR="0070098E" w:rsidRDefault="0070098E" w:rsidP="0070098E">
      <w:pPr>
        <w:pStyle w:val="BodyText"/>
        <w:rPr>
          <w:sz w:val="28"/>
        </w:rPr>
      </w:pPr>
    </w:p>
    <w:p w:rsidR="0070098E" w:rsidRDefault="0070098E" w:rsidP="0070098E">
      <w:pPr>
        <w:pStyle w:val="Heading1"/>
      </w:pPr>
      <w:r>
        <w:rPr>
          <w:color w:val="2A2A2A"/>
        </w:rPr>
        <w:t>6.0</w:t>
      </w:r>
      <w:r>
        <w:rPr>
          <w:color w:val="2A2A2A"/>
          <w:spacing w:val="54"/>
        </w:rPr>
        <w:t xml:space="preserve"> </w:t>
      </w:r>
      <w:r>
        <w:rPr>
          <w:color w:val="2A2A2A"/>
        </w:rPr>
        <w:t>REFERENCES</w:t>
      </w:r>
    </w:p>
    <w:p w:rsidR="0070098E" w:rsidRDefault="0070098E" w:rsidP="0070098E">
      <w:pPr>
        <w:pStyle w:val="BodyText"/>
        <w:spacing w:before="11"/>
        <w:rPr>
          <w:b/>
          <w:sz w:val="30"/>
        </w:rPr>
      </w:pPr>
    </w:p>
    <w:p w:rsidR="0070098E" w:rsidRDefault="0070098E" w:rsidP="0070098E">
      <w:pPr>
        <w:pStyle w:val="BodyText"/>
        <w:spacing w:line="276" w:lineRule="auto"/>
        <w:ind w:left="1988" w:right="1314" w:hanging="708"/>
        <w:jc w:val="both"/>
      </w:pPr>
      <w:proofErr w:type="spellStart"/>
      <w:proofErr w:type="gramStart"/>
      <w:r>
        <w:rPr>
          <w:color w:val="2A2A2A"/>
        </w:rPr>
        <w:t>Alicai</w:t>
      </w:r>
      <w:proofErr w:type="spellEnd"/>
      <w:r>
        <w:rPr>
          <w:color w:val="2A2A2A"/>
        </w:rPr>
        <w:t>,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T.,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C.A.</w:t>
      </w:r>
      <w:r>
        <w:rPr>
          <w:color w:val="2A2A2A"/>
          <w:spacing w:val="61"/>
        </w:rPr>
        <w:t xml:space="preserve"> </w:t>
      </w:r>
      <w:proofErr w:type="spellStart"/>
      <w:r>
        <w:rPr>
          <w:color w:val="2A2A2A"/>
        </w:rPr>
        <w:t>Omongo</w:t>
      </w:r>
      <w:proofErr w:type="spellEnd"/>
      <w:r>
        <w:rPr>
          <w:color w:val="2A2A2A"/>
        </w:rPr>
        <w:t>,</w:t>
      </w:r>
      <w:r>
        <w:rPr>
          <w:color w:val="2A2A2A"/>
          <w:spacing w:val="61"/>
        </w:rPr>
        <w:t xml:space="preserve"> </w:t>
      </w:r>
      <w:r>
        <w:rPr>
          <w:color w:val="2A2A2A"/>
        </w:rPr>
        <w:t>M.N.</w:t>
      </w:r>
      <w:r>
        <w:rPr>
          <w:color w:val="2A2A2A"/>
          <w:spacing w:val="61"/>
        </w:rPr>
        <w:t xml:space="preserve"> </w:t>
      </w:r>
      <w:proofErr w:type="spellStart"/>
      <w:r>
        <w:rPr>
          <w:color w:val="2A2A2A"/>
        </w:rPr>
        <w:t>Maruthi</w:t>
      </w:r>
      <w:proofErr w:type="spellEnd"/>
      <w:r>
        <w:rPr>
          <w:color w:val="2A2A2A"/>
        </w:rPr>
        <w:t>,</w:t>
      </w:r>
      <w:r>
        <w:rPr>
          <w:color w:val="2A2A2A"/>
          <w:spacing w:val="61"/>
        </w:rPr>
        <w:t xml:space="preserve"> </w:t>
      </w:r>
      <w:r>
        <w:rPr>
          <w:color w:val="2A2A2A"/>
        </w:rPr>
        <w:t>R.J.</w:t>
      </w:r>
      <w:r>
        <w:rPr>
          <w:color w:val="2A2A2A"/>
          <w:spacing w:val="61"/>
        </w:rPr>
        <w:t xml:space="preserve"> </w:t>
      </w:r>
      <w:r>
        <w:rPr>
          <w:color w:val="2A2A2A"/>
        </w:rPr>
        <w:t>Hillocks</w:t>
      </w:r>
      <w:r>
        <w:rPr>
          <w:color w:val="2A2A2A"/>
          <w:spacing w:val="61"/>
        </w:rPr>
        <w:t xml:space="preserve"> </w:t>
      </w:r>
      <w:r>
        <w:rPr>
          <w:color w:val="2A2A2A"/>
        </w:rPr>
        <w:t>and</w:t>
      </w:r>
      <w:r>
        <w:rPr>
          <w:color w:val="2A2A2A"/>
          <w:spacing w:val="61"/>
        </w:rPr>
        <w:t xml:space="preserve"> </w:t>
      </w:r>
      <w:r>
        <w:rPr>
          <w:color w:val="2A2A2A"/>
        </w:rPr>
        <w:t>Y.</w:t>
      </w:r>
      <w:r>
        <w:rPr>
          <w:color w:val="2A2A2A"/>
          <w:spacing w:val="1"/>
        </w:rPr>
        <w:t xml:space="preserve"> </w:t>
      </w:r>
      <w:proofErr w:type="spellStart"/>
      <w:r>
        <w:rPr>
          <w:color w:val="2A2A2A"/>
        </w:rPr>
        <w:t>Baguma</w:t>
      </w:r>
      <w:proofErr w:type="spellEnd"/>
      <w:r>
        <w:rPr>
          <w:color w:val="2A2A2A"/>
        </w:rPr>
        <w:t xml:space="preserve"> </w:t>
      </w:r>
      <w:r>
        <w:rPr>
          <w:i/>
          <w:color w:val="2A2A2A"/>
        </w:rPr>
        <w:t>et</w:t>
      </w:r>
      <w:r>
        <w:rPr>
          <w:i/>
          <w:color w:val="2A2A2A"/>
          <w:spacing w:val="1"/>
        </w:rPr>
        <w:t xml:space="preserve"> </w:t>
      </w:r>
      <w:r>
        <w:rPr>
          <w:i/>
          <w:color w:val="2A2A2A"/>
        </w:rPr>
        <w:t>al</w:t>
      </w:r>
      <w:r>
        <w:rPr>
          <w:color w:val="2A2A2A"/>
        </w:rPr>
        <w:t>.,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2007.</w:t>
      </w:r>
      <w:proofErr w:type="gramEnd"/>
      <w:r>
        <w:rPr>
          <w:color w:val="2A2A2A"/>
        </w:rPr>
        <w:t xml:space="preserve"> </w:t>
      </w:r>
      <w:proofErr w:type="gramStart"/>
      <w:r>
        <w:rPr>
          <w:color w:val="2A2A2A"/>
        </w:rPr>
        <w:t>Re-emergence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of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cassava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brown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streak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disease</w:t>
      </w:r>
      <w:r>
        <w:rPr>
          <w:color w:val="2A2A2A"/>
          <w:spacing w:val="21"/>
        </w:rPr>
        <w:t xml:space="preserve"> </w:t>
      </w:r>
      <w:r>
        <w:rPr>
          <w:color w:val="2A2A2A"/>
        </w:rPr>
        <w:t>in</w:t>
      </w:r>
      <w:r>
        <w:rPr>
          <w:color w:val="2A2A2A"/>
          <w:spacing w:val="22"/>
        </w:rPr>
        <w:t xml:space="preserve"> </w:t>
      </w:r>
      <w:r>
        <w:rPr>
          <w:color w:val="2A2A2A"/>
        </w:rPr>
        <w:t>Uganda.</w:t>
      </w:r>
      <w:proofErr w:type="gramEnd"/>
      <w:r>
        <w:rPr>
          <w:color w:val="2A2A2A"/>
          <w:spacing w:val="19"/>
        </w:rPr>
        <w:t xml:space="preserve"> </w:t>
      </w:r>
      <w:r>
        <w:rPr>
          <w:color w:val="2A2A2A"/>
        </w:rPr>
        <w:t>Plant</w:t>
      </w:r>
      <w:r>
        <w:rPr>
          <w:color w:val="2A2A2A"/>
          <w:spacing w:val="20"/>
        </w:rPr>
        <w:t xml:space="preserve"> </w:t>
      </w:r>
      <w:r>
        <w:rPr>
          <w:color w:val="2A2A2A"/>
        </w:rPr>
        <w:t>Dis.,</w:t>
      </w:r>
      <w:r>
        <w:rPr>
          <w:color w:val="2A2A2A"/>
          <w:spacing w:val="22"/>
        </w:rPr>
        <w:t xml:space="preserve"> </w:t>
      </w:r>
      <w:r>
        <w:rPr>
          <w:color w:val="2A2A2A"/>
        </w:rPr>
        <w:t>91:</w:t>
      </w:r>
      <w:r>
        <w:rPr>
          <w:color w:val="2A2A2A"/>
          <w:spacing w:val="20"/>
        </w:rPr>
        <w:t xml:space="preserve"> </w:t>
      </w:r>
      <w:r>
        <w:rPr>
          <w:color w:val="2A2A2A"/>
        </w:rPr>
        <w:t>24-29.</w:t>
      </w:r>
    </w:p>
    <w:p w:rsidR="0070098E" w:rsidRDefault="0070098E" w:rsidP="0070098E">
      <w:pPr>
        <w:spacing w:line="276" w:lineRule="auto"/>
        <w:jc w:val="both"/>
        <w:sectPr w:rsidR="0070098E">
          <w:pgSz w:w="9980" w:h="14180"/>
          <w:pgMar w:top="940" w:right="140" w:bottom="980" w:left="160" w:header="727" w:footer="791" w:gutter="0"/>
          <w:cols w:space="720"/>
        </w:sectPr>
      </w:pPr>
    </w:p>
    <w:p w:rsidR="0070098E" w:rsidRDefault="0070098E" w:rsidP="0070098E">
      <w:pPr>
        <w:pStyle w:val="BodyText"/>
        <w:rPr>
          <w:sz w:val="20"/>
        </w:rPr>
      </w:pPr>
    </w:p>
    <w:p w:rsidR="0070098E" w:rsidRDefault="0070098E" w:rsidP="0070098E">
      <w:pPr>
        <w:pStyle w:val="BodyText"/>
        <w:spacing w:before="3"/>
        <w:rPr>
          <w:sz w:val="22"/>
        </w:rPr>
      </w:pPr>
    </w:p>
    <w:p w:rsidR="0070098E" w:rsidRDefault="0070098E" w:rsidP="0070098E">
      <w:pPr>
        <w:pStyle w:val="BodyText"/>
        <w:spacing w:before="1" w:line="276" w:lineRule="auto"/>
        <w:ind w:left="1988" w:right="1300" w:hanging="708"/>
        <w:jc w:val="both"/>
      </w:pPr>
      <w:proofErr w:type="spellStart"/>
      <w:r>
        <w:t>Ceballos</w:t>
      </w:r>
      <w:proofErr w:type="spellEnd"/>
      <w:r>
        <w:t xml:space="preserve">, P. </w:t>
      </w:r>
      <w:proofErr w:type="spellStart"/>
      <w:r>
        <w:t>Kulakow</w:t>
      </w:r>
      <w:proofErr w:type="spellEnd"/>
      <w:r>
        <w:t>, C. Hershey Cassava Breeding: Current Status,</w:t>
      </w:r>
      <w:r>
        <w:rPr>
          <w:spacing w:val="1"/>
        </w:rPr>
        <w:t xml:space="preserve"> </w:t>
      </w:r>
      <w:r>
        <w:t>Bottlenecks and the Potential of Biotechnology Tools Trop. Plant</w:t>
      </w:r>
      <w:r>
        <w:rPr>
          <w:spacing w:val="1"/>
        </w:rPr>
        <w:t xml:space="preserve"> </w:t>
      </w:r>
      <w:r>
        <w:t>Biol.,</w:t>
      </w:r>
      <w:r>
        <w:rPr>
          <w:spacing w:val="-1"/>
        </w:rPr>
        <w:t xml:space="preserve"> </w:t>
      </w:r>
      <w:r>
        <w:t>5 (2012),</w:t>
      </w:r>
      <w:r>
        <w:rPr>
          <w:spacing w:val="-1"/>
        </w:rPr>
        <w:t xml:space="preserve"> </w:t>
      </w:r>
      <w:r>
        <w:t>pp. 73-87.</w:t>
      </w:r>
    </w:p>
    <w:p w:rsidR="0070098E" w:rsidRDefault="0070098E" w:rsidP="0070098E">
      <w:pPr>
        <w:pStyle w:val="BodyText"/>
        <w:tabs>
          <w:tab w:val="left" w:pos="2976"/>
          <w:tab w:val="left" w:pos="4720"/>
          <w:tab w:val="left" w:pos="6646"/>
        </w:tabs>
        <w:spacing w:line="276" w:lineRule="auto"/>
        <w:ind w:left="1280" w:right="1304"/>
        <w:jc w:val="right"/>
      </w:pPr>
      <w:r>
        <w:rPr>
          <w:color w:val="2A2A2A"/>
        </w:rPr>
        <w:t>Donald,</w:t>
      </w:r>
      <w:r>
        <w:rPr>
          <w:color w:val="2A2A2A"/>
          <w:spacing w:val="16"/>
        </w:rPr>
        <w:t xml:space="preserve"> </w:t>
      </w:r>
      <w:r>
        <w:rPr>
          <w:color w:val="2A2A2A"/>
        </w:rPr>
        <w:t>G.M.J.,</w:t>
      </w:r>
      <w:r>
        <w:rPr>
          <w:color w:val="2A2A2A"/>
          <w:spacing w:val="18"/>
        </w:rPr>
        <w:t xml:space="preserve"> </w:t>
      </w:r>
      <w:r>
        <w:rPr>
          <w:color w:val="2A2A2A"/>
        </w:rPr>
        <w:t>2010.</w:t>
      </w:r>
      <w:r>
        <w:rPr>
          <w:color w:val="2A2A2A"/>
          <w:spacing w:val="50"/>
        </w:rPr>
        <w:t xml:space="preserve"> </w:t>
      </w:r>
      <w:r>
        <w:rPr>
          <w:color w:val="2A2A2A"/>
        </w:rPr>
        <w:t>Virus</w:t>
      </w:r>
      <w:r>
        <w:rPr>
          <w:color w:val="2A2A2A"/>
          <w:spacing w:val="18"/>
        </w:rPr>
        <w:t xml:space="preserve"> </w:t>
      </w:r>
      <w:r>
        <w:rPr>
          <w:color w:val="2A2A2A"/>
        </w:rPr>
        <w:t>ravages</w:t>
      </w:r>
      <w:r>
        <w:rPr>
          <w:color w:val="2A2A2A"/>
          <w:spacing w:val="18"/>
        </w:rPr>
        <w:t xml:space="preserve"> </w:t>
      </w:r>
      <w:r>
        <w:rPr>
          <w:color w:val="2A2A2A"/>
        </w:rPr>
        <w:t>cassava</w:t>
      </w:r>
      <w:r>
        <w:rPr>
          <w:color w:val="2A2A2A"/>
          <w:spacing w:val="16"/>
        </w:rPr>
        <w:t xml:space="preserve"> </w:t>
      </w:r>
      <w:r>
        <w:rPr>
          <w:color w:val="2A2A2A"/>
        </w:rPr>
        <w:t>plants</w:t>
      </w:r>
      <w:r>
        <w:rPr>
          <w:color w:val="2A2A2A"/>
          <w:spacing w:val="15"/>
        </w:rPr>
        <w:t xml:space="preserve"> </w:t>
      </w:r>
      <w:r>
        <w:rPr>
          <w:color w:val="2A2A2A"/>
        </w:rPr>
        <w:t>in</w:t>
      </w:r>
      <w:r>
        <w:rPr>
          <w:color w:val="2A2A2A"/>
          <w:spacing w:val="89"/>
        </w:rPr>
        <w:t xml:space="preserve"> </w:t>
      </w:r>
      <w:r>
        <w:rPr>
          <w:color w:val="2A2A2A"/>
        </w:rPr>
        <w:t>Africa.</w:t>
      </w:r>
      <w:r>
        <w:rPr>
          <w:color w:val="2A2A2A"/>
          <w:spacing w:val="77"/>
        </w:rPr>
        <w:t xml:space="preserve"> </w:t>
      </w:r>
      <w:r>
        <w:rPr>
          <w:color w:val="2A2A2A"/>
        </w:rPr>
        <w:t>The</w:t>
      </w:r>
      <w:r>
        <w:rPr>
          <w:color w:val="2A2A2A"/>
          <w:spacing w:val="-57"/>
        </w:rPr>
        <w:t xml:space="preserve"> </w:t>
      </w:r>
      <w:r>
        <w:rPr>
          <w:color w:val="2A2A2A"/>
        </w:rPr>
        <w:t>New</w:t>
      </w:r>
      <w:r>
        <w:rPr>
          <w:color w:val="2A2A2A"/>
        </w:rPr>
        <w:tab/>
        <w:t>York</w:t>
      </w:r>
      <w:r>
        <w:rPr>
          <w:color w:val="2A2A2A"/>
        </w:rPr>
        <w:tab/>
        <w:t>Times,</w:t>
      </w:r>
      <w:r>
        <w:rPr>
          <w:color w:val="2A2A2A"/>
        </w:rPr>
        <w:tab/>
        <w:t>Published</w:t>
      </w:r>
      <w:r>
        <w:rPr>
          <w:color w:val="2A2A2A"/>
          <w:spacing w:val="1"/>
        </w:rPr>
        <w:t xml:space="preserve"> </w:t>
      </w:r>
      <w:hyperlink r:id="rId10">
        <w:r>
          <w:rPr>
            <w:color w:val="0462C1"/>
            <w:w w:val="95"/>
            <w:u w:val="single" w:color="0462C1"/>
          </w:rPr>
          <w:t>http://www.nytimes.com/2010/06/01/science/01cassava.html</w:t>
        </w:r>
        <w:r>
          <w:rPr>
            <w:color w:val="0462C1"/>
            <w:spacing w:val="65"/>
          </w:rPr>
          <w:t xml:space="preserve">     </w:t>
        </w:r>
      </w:hyperlink>
      <w:r>
        <w:rPr>
          <w:color w:val="2A2A2A"/>
          <w:w w:val="95"/>
        </w:rPr>
        <w:t>.</w:t>
      </w:r>
      <w:r>
        <w:rPr>
          <w:color w:val="2A2A2A"/>
          <w:spacing w:val="1"/>
          <w:w w:val="95"/>
        </w:rPr>
        <w:t xml:space="preserve"> </w:t>
      </w:r>
      <w:proofErr w:type="spellStart"/>
      <w:r>
        <w:rPr>
          <w:color w:val="2A2A2A"/>
        </w:rPr>
        <w:t>Gondwe</w:t>
      </w:r>
      <w:proofErr w:type="spellEnd"/>
      <w:r>
        <w:rPr>
          <w:color w:val="2A2A2A"/>
        </w:rPr>
        <w:t>,</w:t>
      </w:r>
      <w:r>
        <w:rPr>
          <w:color w:val="2A2A2A"/>
          <w:spacing w:val="52"/>
        </w:rPr>
        <w:t xml:space="preserve"> </w:t>
      </w:r>
      <w:r>
        <w:rPr>
          <w:color w:val="2A2A2A"/>
        </w:rPr>
        <w:t>F.M.T.,</w:t>
      </w:r>
      <w:r>
        <w:rPr>
          <w:color w:val="2A2A2A"/>
          <w:spacing w:val="48"/>
        </w:rPr>
        <w:t xml:space="preserve"> </w:t>
      </w:r>
      <w:r>
        <w:rPr>
          <w:color w:val="2A2A2A"/>
        </w:rPr>
        <w:t>N.M.</w:t>
      </w:r>
      <w:r>
        <w:rPr>
          <w:color w:val="2A2A2A"/>
          <w:spacing w:val="46"/>
        </w:rPr>
        <w:t xml:space="preserve"> </w:t>
      </w:r>
      <w:proofErr w:type="spellStart"/>
      <w:r>
        <w:rPr>
          <w:color w:val="2A2A2A"/>
        </w:rPr>
        <w:t>Mahungu</w:t>
      </w:r>
      <w:proofErr w:type="spellEnd"/>
      <w:r>
        <w:rPr>
          <w:color w:val="2A2A2A"/>
        </w:rPr>
        <w:t>,</w:t>
      </w:r>
      <w:r>
        <w:rPr>
          <w:color w:val="2A2A2A"/>
          <w:spacing w:val="48"/>
        </w:rPr>
        <w:t xml:space="preserve"> </w:t>
      </w:r>
      <w:r>
        <w:rPr>
          <w:color w:val="2A2A2A"/>
        </w:rPr>
        <w:t>R.J.</w:t>
      </w:r>
      <w:r>
        <w:rPr>
          <w:color w:val="2A2A2A"/>
          <w:spacing w:val="48"/>
        </w:rPr>
        <w:t xml:space="preserve"> </w:t>
      </w:r>
      <w:r>
        <w:rPr>
          <w:color w:val="2A2A2A"/>
        </w:rPr>
        <w:t>Hillocks,</w:t>
      </w:r>
      <w:r>
        <w:rPr>
          <w:color w:val="2A2A2A"/>
          <w:spacing w:val="48"/>
        </w:rPr>
        <w:t xml:space="preserve"> </w:t>
      </w:r>
      <w:r>
        <w:rPr>
          <w:color w:val="2A2A2A"/>
        </w:rPr>
        <w:t>M.D.</w:t>
      </w:r>
      <w:r>
        <w:rPr>
          <w:color w:val="2A2A2A"/>
          <w:spacing w:val="48"/>
        </w:rPr>
        <w:t xml:space="preserve"> </w:t>
      </w:r>
      <w:r>
        <w:rPr>
          <w:color w:val="2A2A2A"/>
        </w:rPr>
        <w:t>Raya</w:t>
      </w:r>
      <w:r>
        <w:rPr>
          <w:color w:val="2A2A2A"/>
          <w:spacing w:val="51"/>
        </w:rPr>
        <w:t xml:space="preserve"> </w:t>
      </w:r>
      <w:r>
        <w:rPr>
          <w:color w:val="2A2A2A"/>
        </w:rPr>
        <w:t>and</w:t>
      </w:r>
    </w:p>
    <w:p w:rsidR="0070098E" w:rsidRDefault="0070098E" w:rsidP="0070098E">
      <w:pPr>
        <w:pStyle w:val="BodyText"/>
        <w:spacing w:before="1" w:line="276" w:lineRule="auto"/>
        <w:ind w:left="1988" w:right="1306"/>
        <w:jc w:val="both"/>
      </w:pPr>
      <w:r>
        <w:rPr>
          <w:color w:val="2A2A2A"/>
        </w:rPr>
        <w:t>C.C.</w:t>
      </w:r>
      <w:r>
        <w:rPr>
          <w:color w:val="2A2A2A"/>
          <w:spacing w:val="1"/>
        </w:rPr>
        <w:t xml:space="preserve"> </w:t>
      </w:r>
      <w:proofErr w:type="spellStart"/>
      <w:r>
        <w:rPr>
          <w:color w:val="2A2A2A"/>
        </w:rPr>
        <w:t>Moyo</w:t>
      </w:r>
      <w:proofErr w:type="spellEnd"/>
      <w:r>
        <w:rPr>
          <w:color w:val="2A2A2A"/>
        </w:rPr>
        <w:t xml:space="preserve"> </w:t>
      </w:r>
      <w:r>
        <w:rPr>
          <w:i/>
          <w:color w:val="2A2A2A"/>
        </w:rPr>
        <w:t>et</w:t>
      </w:r>
      <w:r>
        <w:rPr>
          <w:i/>
          <w:color w:val="2A2A2A"/>
          <w:spacing w:val="1"/>
        </w:rPr>
        <w:t xml:space="preserve"> </w:t>
      </w:r>
      <w:r>
        <w:rPr>
          <w:i/>
          <w:color w:val="2A2A2A"/>
        </w:rPr>
        <w:t>al</w:t>
      </w:r>
      <w:r>
        <w:rPr>
          <w:color w:val="2A2A2A"/>
        </w:rPr>
        <w:t>.,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2003. Economic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losses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experienced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by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small-scale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farmers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in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Malawi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due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to</w:t>
      </w:r>
      <w:r>
        <w:rPr>
          <w:color w:val="2A2A2A"/>
          <w:spacing w:val="60"/>
        </w:rPr>
        <w:t xml:space="preserve"> </w:t>
      </w:r>
      <w:r>
        <w:rPr>
          <w:color w:val="2A2A2A"/>
        </w:rPr>
        <w:t>cassava</w:t>
      </w:r>
      <w:r>
        <w:rPr>
          <w:color w:val="2A2A2A"/>
          <w:spacing w:val="60"/>
        </w:rPr>
        <w:t xml:space="preserve"> </w:t>
      </w:r>
      <w:r>
        <w:rPr>
          <w:color w:val="2A2A2A"/>
        </w:rPr>
        <w:t>brown</w:t>
      </w:r>
      <w:r>
        <w:rPr>
          <w:color w:val="2A2A2A"/>
          <w:spacing w:val="60"/>
        </w:rPr>
        <w:t xml:space="preserve"> </w:t>
      </w:r>
      <w:r>
        <w:rPr>
          <w:color w:val="2A2A2A"/>
        </w:rPr>
        <w:t>streak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virus.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Proceedings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National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Code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on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Renewable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Natural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Resources</w:t>
      </w:r>
      <w:r>
        <w:rPr>
          <w:color w:val="2A2A2A"/>
          <w:spacing w:val="61"/>
        </w:rPr>
        <w:t xml:space="preserve"> </w:t>
      </w:r>
      <w:r>
        <w:rPr>
          <w:color w:val="2A2A2A"/>
        </w:rPr>
        <w:t>and</w:t>
      </w:r>
      <w:r>
        <w:rPr>
          <w:color w:val="2A2A2A"/>
          <w:spacing w:val="61"/>
        </w:rPr>
        <w:t xml:space="preserve"> </w:t>
      </w:r>
      <w:r>
        <w:rPr>
          <w:color w:val="2A2A2A"/>
        </w:rPr>
        <w:t>Environmental</w:t>
      </w:r>
      <w:r>
        <w:rPr>
          <w:color w:val="2A2A2A"/>
          <w:spacing w:val="61"/>
        </w:rPr>
        <w:t xml:space="preserve"> </w:t>
      </w:r>
      <w:r>
        <w:rPr>
          <w:color w:val="2A2A2A"/>
        </w:rPr>
        <w:t>Protection,</w:t>
      </w:r>
      <w:r>
        <w:rPr>
          <w:color w:val="2A2A2A"/>
          <w:spacing w:val="61"/>
        </w:rPr>
        <w:t xml:space="preserve"> </w:t>
      </w:r>
      <w:r>
        <w:rPr>
          <w:color w:val="2A2A2A"/>
        </w:rPr>
        <w:t>October   20-30,</w:t>
      </w:r>
      <w:r>
        <w:rPr>
          <w:color w:val="2A2A2A"/>
          <w:spacing w:val="1"/>
        </w:rPr>
        <w:t xml:space="preserve"> </w:t>
      </w:r>
      <w:r>
        <w:rPr>
          <w:color w:val="2A2A2A"/>
        </w:rPr>
        <w:t>2002,</w:t>
      </w:r>
      <w:r>
        <w:rPr>
          <w:color w:val="2A2A2A"/>
          <w:spacing w:val="14"/>
        </w:rPr>
        <w:t xml:space="preserve"> </w:t>
      </w:r>
      <w:r>
        <w:rPr>
          <w:color w:val="2A2A2A"/>
        </w:rPr>
        <w:t>Mombasa,</w:t>
      </w:r>
    </w:p>
    <w:p w:rsidR="0070098E" w:rsidRDefault="0070098E" w:rsidP="0070098E">
      <w:pPr>
        <w:pStyle w:val="BodyText"/>
        <w:spacing w:line="276" w:lineRule="auto"/>
        <w:ind w:left="1988" w:right="1297" w:hanging="708"/>
        <w:jc w:val="both"/>
      </w:pPr>
      <w:r>
        <w:t xml:space="preserve">Jeremiah, I.L. </w:t>
      </w:r>
      <w:proofErr w:type="spellStart"/>
      <w:r>
        <w:t>Ndyetabula</w:t>
      </w:r>
      <w:proofErr w:type="spellEnd"/>
      <w:r>
        <w:t xml:space="preserve">, G.S. </w:t>
      </w:r>
      <w:proofErr w:type="spellStart"/>
      <w:r>
        <w:t>Mkamilo</w:t>
      </w:r>
      <w:proofErr w:type="spellEnd"/>
      <w:r>
        <w:t xml:space="preserve">, S. Haji, M.M. </w:t>
      </w:r>
      <w:proofErr w:type="spellStart"/>
      <w:r>
        <w:t>Muhanna</w:t>
      </w:r>
      <w:proofErr w:type="spellEnd"/>
      <w:r>
        <w:t>, C.</w:t>
      </w:r>
      <w:r>
        <w:rPr>
          <w:spacing w:val="1"/>
        </w:rPr>
        <w:t xml:space="preserve"> </w:t>
      </w:r>
      <w:proofErr w:type="spellStart"/>
      <w:r>
        <w:t>Chuwa</w:t>
      </w:r>
      <w:proofErr w:type="spellEnd"/>
      <w:r>
        <w:t xml:space="preserve">, S. </w:t>
      </w:r>
      <w:proofErr w:type="spellStart"/>
      <w:r>
        <w:t>Kasele</w:t>
      </w:r>
      <w:proofErr w:type="spellEnd"/>
      <w:r>
        <w:t xml:space="preserve">, H. </w:t>
      </w:r>
      <w:proofErr w:type="spellStart"/>
      <w:r>
        <w:t>Bouwmeester</w:t>
      </w:r>
      <w:proofErr w:type="spellEnd"/>
      <w:r>
        <w:t xml:space="preserve">, J.N. </w:t>
      </w:r>
      <w:proofErr w:type="spellStart"/>
      <w:r>
        <w:t>Ijumba</w:t>
      </w:r>
      <w:proofErr w:type="spellEnd"/>
      <w:r>
        <w:t>, J.P. Legg The</w:t>
      </w:r>
      <w:r>
        <w:rPr>
          <w:spacing w:val="1"/>
        </w:rPr>
        <w:t xml:space="preserve"> </w:t>
      </w:r>
      <w:r>
        <w:t>dynamics and environmental influence on interactions between</w:t>
      </w:r>
      <w:r>
        <w:rPr>
          <w:spacing w:val="1"/>
        </w:rPr>
        <w:t xml:space="preserve"> </w:t>
      </w:r>
      <w:r>
        <w:t>cassava</w:t>
      </w:r>
      <w:r>
        <w:rPr>
          <w:spacing w:val="1"/>
        </w:rPr>
        <w:t xml:space="preserve"> </w:t>
      </w:r>
      <w:r>
        <w:t>brown</w:t>
      </w:r>
      <w:r>
        <w:rPr>
          <w:spacing w:val="1"/>
        </w:rPr>
        <w:t xml:space="preserve"> </w:t>
      </w:r>
      <w:r>
        <w:t>streak</w:t>
      </w:r>
      <w:r>
        <w:rPr>
          <w:spacing w:val="1"/>
        </w:rPr>
        <w:t xml:space="preserve"> </w:t>
      </w:r>
      <w:r>
        <w:t>virus</w:t>
      </w:r>
      <w:r>
        <w:rPr>
          <w:spacing w:val="1"/>
        </w:rPr>
        <w:t xml:space="preserve"> </w:t>
      </w:r>
      <w:r>
        <w:t>disease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whitefly,</w:t>
      </w:r>
      <w:r>
        <w:rPr>
          <w:spacing w:val="1"/>
        </w:rPr>
        <w:t xml:space="preserve"> </w:t>
      </w:r>
      <w:proofErr w:type="spellStart"/>
      <w:r>
        <w:t>Bemisia</w:t>
      </w:r>
      <w:proofErr w:type="spellEnd"/>
      <w:r>
        <w:rPr>
          <w:spacing w:val="-57"/>
        </w:rPr>
        <w:t xml:space="preserve"> </w:t>
      </w:r>
      <w:proofErr w:type="spellStart"/>
      <w:r>
        <w:t>tabaci</w:t>
      </w:r>
      <w:proofErr w:type="spellEnd"/>
      <w:r>
        <w:rPr>
          <w:spacing w:val="-1"/>
        </w:rPr>
        <w:t xml:space="preserve"> </w:t>
      </w:r>
      <w:proofErr w:type="spellStart"/>
      <w:r>
        <w:t>Phytopathol</w:t>
      </w:r>
      <w:proofErr w:type="spellEnd"/>
      <w:r>
        <w:t>., 105 (2015), pp. 646-655</w:t>
      </w:r>
    </w:p>
    <w:p w:rsidR="0070098E" w:rsidRDefault="0070098E" w:rsidP="0070098E">
      <w:pPr>
        <w:pStyle w:val="BodyText"/>
        <w:spacing w:line="276" w:lineRule="auto"/>
        <w:ind w:left="2480" w:right="1298" w:hanging="1200"/>
        <w:jc w:val="both"/>
      </w:pPr>
      <w:proofErr w:type="spellStart"/>
      <w:r>
        <w:rPr>
          <w:u w:val="single"/>
        </w:rPr>
        <w:t>Kanju</w:t>
      </w:r>
      <w:proofErr w:type="spellEnd"/>
      <w:r>
        <w:rPr>
          <w:u w:val="single"/>
        </w:rPr>
        <w:t>, E</w:t>
      </w:r>
      <w:r>
        <w:t xml:space="preserve">., </w:t>
      </w:r>
      <w:proofErr w:type="spellStart"/>
      <w:r>
        <w:t>Saleh</w:t>
      </w:r>
      <w:proofErr w:type="spellEnd"/>
      <w:r>
        <w:t xml:space="preserve">, H., Mohamed, S., </w:t>
      </w:r>
      <w:proofErr w:type="spellStart"/>
      <w:r>
        <w:t>Masumba</w:t>
      </w:r>
      <w:proofErr w:type="spellEnd"/>
      <w:r>
        <w:t xml:space="preserve">, E., and </w:t>
      </w:r>
      <w:proofErr w:type="spellStart"/>
      <w:r>
        <w:t>Mtunda</w:t>
      </w:r>
      <w:proofErr w:type="spellEnd"/>
      <w:r>
        <w:t xml:space="preserve">, </w:t>
      </w:r>
      <w:proofErr w:type="gramStart"/>
      <w:r>
        <w:t>K(</w:t>
      </w:r>
      <w:proofErr w:type="gramEnd"/>
      <w:r>
        <w:t>2013).</w:t>
      </w:r>
      <w:r>
        <w:rPr>
          <w:spacing w:val="1"/>
        </w:rPr>
        <w:t xml:space="preserve"> </w:t>
      </w:r>
      <w:proofErr w:type="gramStart"/>
      <w:r>
        <w:t>On-station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cassava</w:t>
      </w:r>
      <w:r>
        <w:rPr>
          <w:spacing w:val="1"/>
        </w:rPr>
        <w:t xml:space="preserve"> </w:t>
      </w:r>
      <w:r>
        <w:t>brown</w:t>
      </w:r>
      <w:r>
        <w:rPr>
          <w:spacing w:val="1"/>
        </w:rPr>
        <w:t xml:space="preserve"> </w:t>
      </w:r>
      <w:r>
        <w:t>streak</w:t>
      </w:r>
      <w:r>
        <w:rPr>
          <w:spacing w:val="1"/>
        </w:rPr>
        <w:t xml:space="preserve"> </w:t>
      </w:r>
      <w:r>
        <w:t>disease</w:t>
      </w:r>
      <w:r>
        <w:rPr>
          <w:spacing w:val="1"/>
        </w:rPr>
        <w:t xml:space="preserve"> </w:t>
      </w:r>
      <w:r>
        <w:t>tolerant</w:t>
      </w:r>
      <w:r>
        <w:rPr>
          <w:spacing w:val="-1"/>
        </w:rPr>
        <w:t xml:space="preserve"> </w:t>
      </w:r>
      <w:r>
        <w:t>varieties in</w:t>
      </w:r>
      <w:r>
        <w:rPr>
          <w:spacing w:val="2"/>
        </w:rPr>
        <w:t xml:space="preserve"> </w:t>
      </w:r>
      <w:r>
        <w:t>Zanzibar.</w:t>
      </w:r>
      <w:proofErr w:type="gramEnd"/>
    </w:p>
    <w:p w:rsidR="0070098E" w:rsidRDefault="0070098E" w:rsidP="0070098E">
      <w:pPr>
        <w:pStyle w:val="BodyText"/>
        <w:spacing w:line="276" w:lineRule="auto"/>
        <w:ind w:left="1988" w:right="1300" w:hanging="708"/>
        <w:jc w:val="both"/>
      </w:pPr>
      <w:r>
        <w:t>Kawano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(1990).</w:t>
      </w:r>
      <w:r>
        <w:rPr>
          <w:spacing w:val="1"/>
        </w:rPr>
        <w:t xml:space="preserve"> </w:t>
      </w:r>
      <w:r>
        <w:t>Harvest</w:t>
      </w:r>
      <w:r>
        <w:rPr>
          <w:spacing w:val="1"/>
        </w:rPr>
        <w:t xml:space="preserve"> </w:t>
      </w:r>
      <w:r>
        <w:t>index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evolution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major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crop</w:t>
      </w:r>
      <w:r>
        <w:rPr>
          <w:spacing w:val="1"/>
        </w:rPr>
        <w:t xml:space="preserve"> </w:t>
      </w:r>
      <w:r>
        <w:t>cultivars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 xml:space="preserve">tropics. </w:t>
      </w:r>
      <w:proofErr w:type="spellStart"/>
      <w:r>
        <w:t>Euphytica</w:t>
      </w:r>
      <w:proofErr w:type="spellEnd"/>
      <w:r>
        <w:t>, 46: 195-202.</w:t>
      </w:r>
    </w:p>
    <w:p w:rsidR="0070098E" w:rsidRDefault="0070098E" w:rsidP="0070098E">
      <w:pPr>
        <w:pStyle w:val="BodyText"/>
        <w:spacing w:line="276" w:lineRule="auto"/>
        <w:ind w:left="1988" w:right="1301" w:hanging="708"/>
        <w:jc w:val="both"/>
      </w:pPr>
      <w:r>
        <w:t xml:space="preserve">M.N. </w:t>
      </w:r>
      <w:proofErr w:type="spellStart"/>
      <w:r>
        <w:t>Maruthi</w:t>
      </w:r>
      <w:proofErr w:type="spellEnd"/>
      <w:r>
        <w:t xml:space="preserve">, R.J. Hillocks, K. </w:t>
      </w:r>
      <w:proofErr w:type="spellStart"/>
      <w:r>
        <w:t>Mtunda</w:t>
      </w:r>
      <w:proofErr w:type="spellEnd"/>
      <w:r>
        <w:t xml:space="preserve">, M.D. Raya, M. </w:t>
      </w:r>
      <w:proofErr w:type="spellStart"/>
      <w:r>
        <w:t>Muhanna</w:t>
      </w:r>
      <w:proofErr w:type="spellEnd"/>
      <w:r>
        <w:t>, H.</w:t>
      </w:r>
      <w:r>
        <w:rPr>
          <w:spacing w:val="1"/>
        </w:rPr>
        <w:t xml:space="preserve"> </w:t>
      </w:r>
      <w:proofErr w:type="spellStart"/>
      <w:r>
        <w:t>Kiozia</w:t>
      </w:r>
      <w:proofErr w:type="spellEnd"/>
      <w:r>
        <w:t>,</w:t>
      </w:r>
      <w:r>
        <w:rPr>
          <w:spacing w:val="1"/>
        </w:rPr>
        <w:t xml:space="preserve"> </w:t>
      </w:r>
      <w:r>
        <w:t>A.R.</w:t>
      </w:r>
      <w:r>
        <w:rPr>
          <w:spacing w:val="1"/>
        </w:rPr>
        <w:t xml:space="preserve"> </w:t>
      </w:r>
      <w:proofErr w:type="spellStart"/>
      <w:r>
        <w:t>Rekha</w:t>
      </w:r>
      <w:proofErr w:type="spellEnd"/>
      <w:r>
        <w:t>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Colvin,</w:t>
      </w:r>
      <w:r>
        <w:rPr>
          <w:spacing w:val="1"/>
        </w:rPr>
        <w:t xml:space="preserve"> </w:t>
      </w:r>
      <w:r>
        <w:t>J.M.</w:t>
      </w:r>
      <w:r>
        <w:rPr>
          <w:spacing w:val="1"/>
        </w:rPr>
        <w:t xml:space="preserve"> </w:t>
      </w:r>
      <w:r>
        <w:t>Thresh</w:t>
      </w:r>
      <w:r>
        <w:rPr>
          <w:spacing w:val="1"/>
        </w:rPr>
        <w:t xml:space="preserve"> </w:t>
      </w:r>
      <w:r>
        <w:t>Transmission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Cassava</w:t>
      </w:r>
      <w:r>
        <w:rPr>
          <w:spacing w:val="1"/>
        </w:rPr>
        <w:t xml:space="preserve"> </w:t>
      </w:r>
      <w:r>
        <w:t>brown</w:t>
      </w:r>
      <w:r>
        <w:rPr>
          <w:spacing w:val="1"/>
        </w:rPr>
        <w:t xml:space="preserve"> </w:t>
      </w:r>
      <w:r>
        <w:t>streak</w:t>
      </w:r>
      <w:r>
        <w:rPr>
          <w:spacing w:val="1"/>
        </w:rPr>
        <w:t xml:space="preserve"> </w:t>
      </w:r>
      <w:r>
        <w:t>virus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proofErr w:type="spellStart"/>
      <w:r>
        <w:t>Bemisia</w:t>
      </w:r>
      <w:proofErr w:type="spellEnd"/>
      <w:r>
        <w:rPr>
          <w:spacing w:val="1"/>
        </w:rPr>
        <w:t xml:space="preserve"> </w:t>
      </w:r>
      <w:proofErr w:type="spellStart"/>
      <w:r>
        <w:t>tabaci</w:t>
      </w:r>
      <w:proofErr w:type="spellEnd"/>
      <w:r>
        <w:rPr>
          <w:spacing w:val="1"/>
        </w:rPr>
        <w:t xml:space="preserve"> </w:t>
      </w:r>
      <w:r>
        <w:t>(</w:t>
      </w:r>
      <w:proofErr w:type="spellStart"/>
      <w:r>
        <w:t>Gennadius</w:t>
      </w:r>
      <w:proofErr w:type="spellEnd"/>
      <w:r>
        <w:t>)</w:t>
      </w:r>
      <w:r>
        <w:rPr>
          <w:spacing w:val="1"/>
        </w:rPr>
        <w:t xml:space="preserve"> </w:t>
      </w:r>
      <w:r>
        <w:t>10/8/2020</w:t>
      </w:r>
    </w:p>
    <w:p w:rsidR="0070098E" w:rsidRDefault="0070098E" w:rsidP="0070098E">
      <w:pPr>
        <w:pStyle w:val="BodyText"/>
        <w:spacing w:line="276" w:lineRule="auto"/>
        <w:ind w:left="1988" w:right="1297" w:hanging="708"/>
        <w:jc w:val="both"/>
      </w:pPr>
      <w:proofErr w:type="spellStart"/>
      <w:r>
        <w:t>Ndyetabula</w:t>
      </w:r>
      <w:proofErr w:type="spellEnd"/>
      <w:r>
        <w:t xml:space="preserve">, I.L., </w:t>
      </w:r>
      <w:proofErr w:type="spellStart"/>
      <w:r>
        <w:t>Merumba</w:t>
      </w:r>
      <w:proofErr w:type="spellEnd"/>
      <w:r>
        <w:t xml:space="preserve">, S.M., Jeremiah, S.C., </w:t>
      </w:r>
      <w:proofErr w:type="spellStart"/>
      <w:r>
        <w:t>Kasele</w:t>
      </w:r>
      <w:proofErr w:type="spellEnd"/>
      <w:r>
        <w:t xml:space="preserve">, S., </w:t>
      </w:r>
      <w:proofErr w:type="spellStart"/>
      <w:r>
        <w:t>Mkamilo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G.S., </w:t>
      </w:r>
      <w:proofErr w:type="spellStart"/>
      <w:r>
        <w:t>Kagimbo</w:t>
      </w:r>
      <w:proofErr w:type="spellEnd"/>
      <w:r>
        <w:t>, F.M. &amp; Legg, J. (2016). Analysis of interactions</w:t>
      </w:r>
      <w:r>
        <w:rPr>
          <w:spacing w:val="1"/>
        </w:rPr>
        <w:t xml:space="preserve"> </w:t>
      </w:r>
      <w:r>
        <w:t>between cassava brown streak disease symptom types facilitates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determination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varietal</w:t>
      </w:r>
      <w:r>
        <w:rPr>
          <w:spacing w:val="1"/>
        </w:rPr>
        <w:t xml:space="preserve"> </w:t>
      </w:r>
      <w:r>
        <w:t>responses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yield</w:t>
      </w:r>
      <w:r>
        <w:rPr>
          <w:spacing w:val="1"/>
        </w:rPr>
        <w:t xml:space="preserve"> </w:t>
      </w:r>
      <w:r>
        <w:t>losses.</w:t>
      </w:r>
      <w:r>
        <w:rPr>
          <w:spacing w:val="1"/>
        </w:rPr>
        <w:t xml:space="preserve"> </w:t>
      </w:r>
      <w:r>
        <w:t>Plant</w:t>
      </w:r>
      <w:r>
        <w:rPr>
          <w:spacing w:val="-57"/>
        </w:rPr>
        <w:t xml:space="preserve"> </w:t>
      </w:r>
      <w:r>
        <w:t>Disease,</w:t>
      </w:r>
      <w:r>
        <w:rPr>
          <w:spacing w:val="-1"/>
        </w:rPr>
        <w:t xml:space="preserve"> </w:t>
      </w:r>
      <w:r>
        <w:t>100(7), 1388-1396.</w:t>
      </w:r>
    </w:p>
    <w:p w:rsidR="00867A0A" w:rsidRDefault="009D3E61"/>
    <w:sectPr w:rsidR="00867A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C303F"/>
    <w:multiLevelType w:val="multilevel"/>
    <w:tmpl w:val="A3A6907A"/>
    <w:lvl w:ilvl="0">
      <w:start w:val="5"/>
      <w:numFmt w:val="decimal"/>
      <w:lvlText w:val="%1"/>
      <w:lvlJc w:val="left"/>
      <w:pPr>
        <w:ind w:left="2072" w:hanging="79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2" w:hanging="7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20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6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12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56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0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44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88" w:hanging="360"/>
      </w:pPr>
      <w:rPr>
        <w:rFonts w:hint="default"/>
        <w:lang w:val="en-US" w:eastAsia="en-US" w:bidi="ar-SA"/>
      </w:rPr>
    </w:lvl>
  </w:abstractNum>
  <w:abstractNum w:abstractNumId="1">
    <w:nsid w:val="03F31F89"/>
    <w:multiLevelType w:val="multilevel"/>
    <w:tmpl w:val="2B167622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2000" w:hanging="360"/>
        <w:jc w:val="left"/>
      </w:pPr>
      <w:rPr>
        <w:rFonts w:hint="default"/>
        <w:w w:val="100"/>
        <w:lang w:val="en-US" w:eastAsia="en-US" w:bidi="ar-SA"/>
      </w:rPr>
    </w:lvl>
    <w:lvl w:ilvl="3">
      <w:numFmt w:val="bullet"/>
      <w:lvlText w:val="•"/>
      <w:lvlJc w:val="left"/>
      <w:pPr>
        <w:ind w:left="370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360"/>
      </w:pPr>
      <w:rPr>
        <w:rFonts w:hint="default"/>
        <w:lang w:val="en-US" w:eastAsia="en-US" w:bidi="ar-SA"/>
      </w:rPr>
    </w:lvl>
  </w:abstractNum>
  <w:abstractNum w:abstractNumId="2">
    <w:nsid w:val="069D719B"/>
    <w:multiLevelType w:val="multilevel"/>
    <w:tmpl w:val="5636E8E0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3">
    <w:nsid w:val="0C63658A"/>
    <w:multiLevelType w:val="hybridMultilevel"/>
    <w:tmpl w:val="6E9CCB3E"/>
    <w:lvl w:ilvl="0" w:tplc="874293C4">
      <w:numFmt w:val="bullet"/>
      <w:lvlText w:val="•"/>
      <w:lvlJc w:val="left"/>
      <w:pPr>
        <w:ind w:left="1923" w:hanging="360"/>
      </w:pPr>
      <w:rPr>
        <w:rFonts w:hint="default"/>
        <w:w w:val="100"/>
        <w:lang w:val="en-US" w:eastAsia="en-US" w:bidi="ar-SA"/>
      </w:rPr>
    </w:lvl>
    <w:lvl w:ilvl="1" w:tplc="2A160B8A">
      <w:numFmt w:val="bullet"/>
      <w:lvlText w:val="•"/>
      <w:lvlJc w:val="left"/>
      <w:pPr>
        <w:ind w:left="2695" w:hanging="360"/>
      </w:pPr>
      <w:rPr>
        <w:rFonts w:hint="default"/>
        <w:lang w:val="en-US" w:eastAsia="en-US" w:bidi="ar-SA"/>
      </w:rPr>
    </w:lvl>
    <w:lvl w:ilvl="2" w:tplc="0D48DAFE">
      <w:numFmt w:val="bullet"/>
      <w:lvlText w:val="•"/>
      <w:lvlJc w:val="left"/>
      <w:pPr>
        <w:ind w:left="3471" w:hanging="360"/>
      </w:pPr>
      <w:rPr>
        <w:rFonts w:hint="default"/>
        <w:lang w:val="en-US" w:eastAsia="en-US" w:bidi="ar-SA"/>
      </w:rPr>
    </w:lvl>
    <w:lvl w:ilvl="3" w:tplc="D24A0978">
      <w:numFmt w:val="bullet"/>
      <w:lvlText w:val="•"/>
      <w:lvlJc w:val="left"/>
      <w:pPr>
        <w:ind w:left="4247" w:hanging="360"/>
      </w:pPr>
      <w:rPr>
        <w:rFonts w:hint="default"/>
        <w:lang w:val="en-US" w:eastAsia="en-US" w:bidi="ar-SA"/>
      </w:rPr>
    </w:lvl>
    <w:lvl w:ilvl="4" w:tplc="BE38DB66">
      <w:numFmt w:val="bullet"/>
      <w:lvlText w:val="•"/>
      <w:lvlJc w:val="left"/>
      <w:pPr>
        <w:ind w:left="5022" w:hanging="360"/>
      </w:pPr>
      <w:rPr>
        <w:rFonts w:hint="default"/>
        <w:lang w:val="en-US" w:eastAsia="en-US" w:bidi="ar-SA"/>
      </w:rPr>
    </w:lvl>
    <w:lvl w:ilvl="5" w:tplc="55145BEC">
      <w:numFmt w:val="bullet"/>
      <w:lvlText w:val="•"/>
      <w:lvlJc w:val="left"/>
      <w:pPr>
        <w:ind w:left="5798" w:hanging="360"/>
      </w:pPr>
      <w:rPr>
        <w:rFonts w:hint="default"/>
        <w:lang w:val="en-US" w:eastAsia="en-US" w:bidi="ar-SA"/>
      </w:rPr>
    </w:lvl>
    <w:lvl w:ilvl="6" w:tplc="0974182A">
      <w:numFmt w:val="bullet"/>
      <w:lvlText w:val="•"/>
      <w:lvlJc w:val="left"/>
      <w:pPr>
        <w:ind w:left="6574" w:hanging="360"/>
      </w:pPr>
      <w:rPr>
        <w:rFonts w:hint="default"/>
        <w:lang w:val="en-US" w:eastAsia="en-US" w:bidi="ar-SA"/>
      </w:rPr>
    </w:lvl>
    <w:lvl w:ilvl="7" w:tplc="834C900E">
      <w:numFmt w:val="bullet"/>
      <w:lvlText w:val="•"/>
      <w:lvlJc w:val="left"/>
      <w:pPr>
        <w:ind w:left="7349" w:hanging="360"/>
      </w:pPr>
      <w:rPr>
        <w:rFonts w:hint="default"/>
        <w:lang w:val="en-US" w:eastAsia="en-US" w:bidi="ar-SA"/>
      </w:rPr>
    </w:lvl>
    <w:lvl w:ilvl="8" w:tplc="EDB012C6">
      <w:numFmt w:val="bullet"/>
      <w:lvlText w:val="•"/>
      <w:lvlJc w:val="left"/>
      <w:pPr>
        <w:ind w:left="8125" w:hanging="360"/>
      </w:pPr>
      <w:rPr>
        <w:rFonts w:hint="default"/>
        <w:lang w:val="en-US" w:eastAsia="en-US" w:bidi="ar-SA"/>
      </w:rPr>
    </w:lvl>
  </w:abstractNum>
  <w:abstractNum w:abstractNumId="4">
    <w:nsid w:val="10996148"/>
    <w:multiLevelType w:val="multilevel"/>
    <w:tmpl w:val="91AE2962"/>
    <w:lvl w:ilvl="0">
      <w:start w:val="2"/>
      <w:numFmt w:val="decimal"/>
      <w:lvlText w:val="%1"/>
      <w:lvlJc w:val="left"/>
      <w:pPr>
        <w:ind w:left="2000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00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535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03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07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38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06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73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5">
    <w:nsid w:val="1A067DCB"/>
    <w:multiLevelType w:val="multilevel"/>
    <w:tmpl w:val="E97603E8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6">
    <w:nsid w:val="1B39173F"/>
    <w:multiLevelType w:val="multilevel"/>
    <w:tmpl w:val="4B022056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00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05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488"/>
      </w:pPr>
      <w:rPr>
        <w:rFonts w:hint="default"/>
        <w:lang w:val="en-US" w:eastAsia="en-US" w:bidi="ar-SA"/>
      </w:rPr>
    </w:lvl>
  </w:abstractNum>
  <w:abstractNum w:abstractNumId="7">
    <w:nsid w:val="1F1D493A"/>
    <w:multiLevelType w:val="multilevel"/>
    <w:tmpl w:val="D000225E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8">
    <w:nsid w:val="20AB7623"/>
    <w:multiLevelType w:val="multilevel"/>
    <w:tmpl w:val="BB6824EA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9">
    <w:nsid w:val="2E604AD2"/>
    <w:multiLevelType w:val="multilevel"/>
    <w:tmpl w:val="B00C650C"/>
    <w:lvl w:ilvl="0">
      <w:start w:val="4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36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985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98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11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24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37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50" w:hanging="488"/>
      </w:pPr>
      <w:rPr>
        <w:rFonts w:hint="default"/>
        <w:lang w:val="en-US" w:eastAsia="en-US" w:bidi="ar-SA"/>
      </w:rPr>
    </w:lvl>
  </w:abstractNum>
  <w:abstractNum w:abstractNumId="10">
    <w:nsid w:val="383F0B1A"/>
    <w:multiLevelType w:val="multilevel"/>
    <w:tmpl w:val="E47CF282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11">
    <w:nsid w:val="39B87DBA"/>
    <w:multiLevelType w:val="multilevel"/>
    <w:tmpl w:val="0DCA4164"/>
    <w:lvl w:ilvl="0">
      <w:start w:val="1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4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360" w:hanging="476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3985" w:hanging="47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98" w:hanging="47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11" w:hanging="47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24" w:hanging="47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37" w:hanging="47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50" w:hanging="476"/>
      </w:pPr>
      <w:rPr>
        <w:rFonts w:hint="default"/>
        <w:lang w:val="en-US" w:eastAsia="en-US" w:bidi="ar-SA"/>
      </w:rPr>
    </w:lvl>
  </w:abstractNum>
  <w:abstractNum w:abstractNumId="12">
    <w:nsid w:val="3D4A046B"/>
    <w:multiLevelType w:val="multilevel"/>
    <w:tmpl w:val="0A26AC3E"/>
    <w:lvl w:ilvl="0">
      <w:start w:val="2"/>
      <w:numFmt w:val="decimal"/>
      <w:lvlText w:val="%1"/>
      <w:lvlJc w:val="left"/>
      <w:pPr>
        <w:ind w:left="2072" w:hanging="79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2" w:hanging="7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599" w:hanging="79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59" w:hanging="79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18" w:hanging="79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78" w:hanging="79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38" w:hanging="79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97" w:hanging="79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57" w:hanging="792"/>
      </w:pPr>
      <w:rPr>
        <w:rFonts w:hint="default"/>
        <w:lang w:val="en-US" w:eastAsia="en-US" w:bidi="ar-SA"/>
      </w:rPr>
    </w:lvl>
  </w:abstractNum>
  <w:abstractNum w:abstractNumId="13">
    <w:nsid w:val="3E725883"/>
    <w:multiLevelType w:val="multilevel"/>
    <w:tmpl w:val="66D8DA1A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00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05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488"/>
      </w:pPr>
      <w:rPr>
        <w:rFonts w:hint="default"/>
        <w:lang w:val="en-US" w:eastAsia="en-US" w:bidi="ar-SA"/>
      </w:rPr>
    </w:lvl>
  </w:abstractNum>
  <w:abstractNum w:abstractNumId="14">
    <w:nsid w:val="509B2323"/>
    <w:multiLevelType w:val="multilevel"/>
    <w:tmpl w:val="C8C4ADC8"/>
    <w:lvl w:ilvl="0">
      <w:start w:val="5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"/>
      <w:lvlJc w:val="left"/>
      <w:pPr>
        <w:ind w:left="20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0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360"/>
      </w:pPr>
      <w:rPr>
        <w:rFonts w:hint="default"/>
        <w:lang w:val="en-US" w:eastAsia="en-US" w:bidi="ar-SA"/>
      </w:rPr>
    </w:lvl>
  </w:abstractNum>
  <w:abstractNum w:abstractNumId="15">
    <w:nsid w:val="51347594"/>
    <w:multiLevelType w:val="multilevel"/>
    <w:tmpl w:val="6C36D27A"/>
    <w:lvl w:ilvl="0">
      <w:start w:val="1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192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43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05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67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29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91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53" w:hanging="360"/>
      </w:pPr>
      <w:rPr>
        <w:rFonts w:hint="default"/>
        <w:lang w:val="en-US" w:eastAsia="en-US" w:bidi="ar-SA"/>
      </w:rPr>
    </w:lvl>
  </w:abstractNum>
  <w:abstractNum w:abstractNumId="16">
    <w:nsid w:val="51FC698E"/>
    <w:multiLevelType w:val="multilevel"/>
    <w:tmpl w:val="3BC083B6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2000" w:hanging="360"/>
        <w:jc w:val="left"/>
      </w:pPr>
      <w:rPr>
        <w:rFonts w:hint="default"/>
        <w:w w:val="100"/>
        <w:lang w:val="en-US" w:eastAsia="en-US" w:bidi="ar-SA"/>
      </w:rPr>
    </w:lvl>
    <w:lvl w:ilvl="3">
      <w:numFmt w:val="bullet"/>
      <w:lvlText w:val="•"/>
      <w:lvlJc w:val="left"/>
      <w:pPr>
        <w:ind w:left="370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360"/>
      </w:pPr>
      <w:rPr>
        <w:rFonts w:hint="default"/>
        <w:lang w:val="en-US" w:eastAsia="en-US" w:bidi="ar-SA"/>
      </w:rPr>
    </w:lvl>
  </w:abstractNum>
  <w:abstractNum w:abstractNumId="17">
    <w:nsid w:val="58EF1216"/>
    <w:multiLevelType w:val="multilevel"/>
    <w:tmpl w:val="62ACE01A"/>
    <w:lvl w:ilvl="0">
      <w:start w:val="3"/>
      <w:numFmt w:val="decimal"/>
      <w:lvlText w:val="%1"/>
      <w:lvlJc w:val="left"/>
      <w:pPr>
        <w:ind w:left="2000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00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535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03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07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38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06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73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18">
    <w:nsid w:val="5B116D3C"/>
    <w:multiLevelType w:val="hybridMultilevel"/>
    <w:tmpl w:val="B412BCEC"/>
    <w:lvl w:ilvl="0" w:tplc="435EF918">
      <w:start w:val="1"/>
      <w:numFmt w:val="decimal"/>
      <w:lvlText w:val="%1)"/>
      <w:lvlJc w:val="left"/>
      <w:pPr>
        <w:ind w:left="2000" w:hanging="360"/>
        <w:jc w:val="left"/>
      </w:pPr>
      <w:rPr>
        <w:rFonts w:hint="default"/>
        <w:w w:val="100"/>
        <w:lang w:val="en-US" w:eastAsia="en-US" w:bidi="ar-SA"/>
      </w:rPr>
    </w:lvl>
    <w:lvl w:ilvl="1" w:tplc="D3C26D42">
      <w:numFmt w:val="bullet"/>
      <w:lvlText w:val="•"/>
      <w:lvlJc w:val="left"/>
      <w:pPr>
        <w:ind w:left="2767" w:hanging="360"/>
      </w:pPr>
      <w:rPr>
        <w:rFonts w:hint="default"/>
        <w:lang w:val="en-US" w:eastAsia="en-US" w:bidi="ar-SA"/>
      </w:rPr>
    </w:lvl>
    <w:lvl w:ilvl="2" w:tplc="0D0E41E2">
      <w:numFmt w:val="bullet"/>
      <w:lvlText w:val="•"/>
      <w:lvlJc w:val="left"/>
      <w:pPr>
        <w:ind w:left="3535" w:hanging="360"/>
      </w:pPr>
      <w:rPr>
        <w:rFonts w:hint="default"/>
        <w:lang w:val="en-US" w:eastAsia="en-US" w:bidi="ar-SA"/>
      </w:rPr>
    </w:lvl>
    <w:lvl w:ilvl="3" w:tplc="F662BD00">
      <w:numFmt w:val="bullet"/>
      <w:lvlText w:val="•"/>
      <w:lvlJc w:val="left"/>
      <w:pPr>
        <w:ind w:left="4303" w:hanging="360"/>
      </w:pPr>
      <w:rPr>
        <w:rFonts w:hint="default"/>
        <w:lang w:val="en-US" w:eastAsia="en-US" w:bidi="ar-SA"/>
      </w:rPr>
    </w:lvl>
    <w:lvl w:ilvl="4" w:tplc="1E108CEC">
      <w:numFmt w:val="bullet"/>
      <w:lvlText w:val="•"/>
      <w:lvlJc w:val="left"/>
      <w:pPr>
        <w:ind w:left="5070" w:hanging="360"/>
      </w:pPr>
      <w:rPr>
        <w:rFonts w:hint="default"/>
        <w:lang w:val="en-US" w:eastAsia="en-US" w:bidi="ar-SA"/>
      </w:rPr>
    </w:lvl>
    <w:lvl w:ilvl="5" w:tplc="AEA8F122">
      <w:numFmt w:val="bullet"/>
      <w:lvlText w:val="•"/>
      <w:lvlJc w:val="left"/>
      <w:pPr>
        <w:ind w:left="5838" w:hanging="360"/>
      </w:pPr>
      <w:rPr>
        <w:rFonts w:hint="default"/>
        <w:lang w:val="en-US" w:eastAsia="en-US" w:bidi="ar-SA"/>
      </w:rPr>
    </w:lvl>
    <w:lvl w:ilvl="6" w:tplc="6D94639E">
      <w:numFmt w:val="bullet"/>
      <w:lvlText w:val="•"/>
      <w:lvlJc w:val="left"/>
      <w:pPr>
        <w:ind w:left="6606" w:hanging="360"/>
      </w:pPr>
      <w:rPr>
        <w:rFonts w:hint="default"/>
        <w:lang w:val="en-US" w:eastAsia="en-US" w:bidi="ar-SA"/>
      </w:rPr>
    </w:lvl>
    <w:lvl w:ilvl="7" w:tplc="29ECB51C">
      <w:numFmt w:val="bullet"/>
      <w:lvlText w:val="•"/>
      <w:lvlJc w:val="left"/>
      <w:pPr>
        <w:ind w:left="7373" w:hanging="360"/>
      </w:pPr>
      <w:rPr>
        <w:rFonts w:hint="default"/>
        <w:lang w:val="en-US" w:eastAsia="en-US" w:bidi="ar-SA"/>
      </w:rPr>
    </w:lvl>
    <w:lvl w:ilvl="8" w:tplc="A8E49DB8">
      <w:numFmt w:val="bullet"/>
      <w:lvlText w:val="•"/>
      <w:lvlJc w:val="left"/>
      <w:pPr>
        <w:ind w:left="8141" w:hanging="360"/>
      </w:pPr>
      <w:rPr>
        <w:rFonts w:hint="default"/>
        <w:lang w:val="en-US" w:eastAsia="en-US" w:bidi="ar-SA"/>
      </w:rPr>
    </w:lvl>
  </w:abstractNum>
  <w:abstractNum w:abstractNumId="19">
    <w:nsid w:val="62FC29BA"/>
    <w:multiLevelType w:val="multilevel"/>
    <w:tmpl w:val="EBACCCB4"/>
    <w:lvl w:ilvl="0">
      <w:start w:val="4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000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0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360"/>
      </w:pPr>
      <w:rPr>
        <w:rFonts w:hint="default"/>
        <w:lang w:val="en-US" w:eastAsia="en-US" w:bidi="ar-SA"/>
      </w:rPr>
    </w:lvl>
  </w:abstractNum>
  <w:abstractNum w:abstractNumId="20">
    <w:nsid w:val="747E6063"/>
    <w:multiLevelType w:val="multilevel"/>
    <w:tmpl w:val="A830E9A4"/>
    <w:lvl w:ilvl="0">
      <w:start w:val="1"/>
      <w:numFmt w:val="decimal"/>
      <w:lvlText w:val="%1"/>
      <w:lvlJc w:val="left"/>
      <w:pPr>
        <w:ind w:left="2072" w:hanging="79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2" w:hanging="7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2091" w:hanging="81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83" w:hanging="81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25" w:hanging="81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67" w:hanging="81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09" w:hanging="81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51" w:hanging="81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93" w:hanging="812"/>
      </w:pPr>
      <w:rPr>
        <w:rFonts w:hint="default"/>
        <w:lang w:val="en-US" w:eastAsia="en-US" w:bidi="ar-SA"/>
      </w:rPr>
    </w:lvl>
  </w:abstractNum>
  <w:abstractNum w:abstractNumId="21">
    <w:nsid w:val="7A920561"/>
    <w:multiLevelType w:val="multilevel"/>
    <w:tmpl w:val="C9541432"/>
    <w:lvl w:ilvl="0">
      <w:start w:val="2"/>
      <w:numFmt w:val="decimal"/>
      <w:lvlText w:val="%1"/>
      <w:lvlJc w:val="left"/>
      <w:pPr>
        <w:ind w:left="1581" w:hanging="301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581" w:hanging="30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82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565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38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11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84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57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30" w:hanging="540"/>
      </w:pPr>
      <w:rPr>
        <w:rFonts w:hint="default"/>
        <w:lang w:val="en-US" w:eastAsia="en-US" w:bidi="ar-SA"/>
      </w:rPr>
    </w:lvl>
  </w:abstractNum>
  <w:num w:numId="1">
    <w:abstractNumId w:val="2"/>
  </w:num>
  <w:num w:numId="2">
    <w:abstractNumId w:val="16"/>
  </w:num>
  <w:num w:numId="3">
    <w:abstractNumId w:val="10"/>
  </w:num>
  <w:num w:numId="4">
    <w:abstractNumId w:val="7"/>
  </w:num>
  <w:num w:numId="5">
    <w:abstractNumId w:val="6"/>
  </w:num>
  <w:num w:numId="6">
    <w:abstractNumId w:val="13"/>
  </w:num>
  <w:num w:numId="7">
    <w:abstractNumId w:val="0"/>
  </w:num>
  <w:num w:numId="8">
    <w:abstractNumId w:val="9"/>
  </w:num>
  <w:num w:numId="9">
    <w:abstractNumId w:val="12"/>
  </w:num>
  <w:num w:numId="10">
    <w:abstractNumId w:val="11"/>
  </w:num>
  <w:num w:numId="11">
    <w:abstractNumId w:val="20"/>
  </w:num>
  <w:num w:numId="12">
    <w:abstractNumId w:val="3"/>
  </w:num>
  <w:num w:numId="13">
    <w:abstractNumId w:val="14"/>
  </w:num>
  <w:num w:numId="14">
    <w:abstractNumId w:val="19"/>
  </w:num>
  <w:num w:numId="15">
    <w:abstractNumId w:val="1"/>
  </w:num>
  <w:num w:numId="16">
    <w:abstractNumId w:val="5"/>
  </w:num>
  <w:num w:numId="17">
    <w:abstractNumId w:val="15"/>
  </w:num>
  <w:num w:numId="18">
    <w:abstractNumId w:val="8"/>
  </w:num>
  <w:num w:numId="19">
    <w:abstractNumId w:val="21"/>
  </w:num>
  <w:num w:numId="20">
    <w:abstractNumId w:val="17"/>
  </w:num>
  <w:num w:numId="21">
    <w:abstractNumId w:val="4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98E"/>
    <w:rsid w:val="00067D84"/>
    <w:rsid w:val="00074523"/>
    <w:rsid w:val="002104AD"/>
    <w:rsid w:val="0024124E"/>
    <w:rsid w:val="0029247D"/>
    <w:rsid w:val="0070098E"/>
    <w:rsid w:val="0079115A"/>
    <w:rsid w:val="009A2159"/>
    <w:rsid w:val="009D3E61"/>
    <w:rsid w:val="00D77BED"/>
    <w:rsid w:val="00E25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0098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70098E"/>
    <w:pPr>
      <w:ind w:left="12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70098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70098E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70098E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70098E"/>
    <w:pPr>
      <w:ind w:left="1640" w:hanging="361"/>
      <w:jc w:val="both"/>
    </w:pPr>
  </w:style>
  <w:style w:type="paragraph" w:customStyle="1" w:styleId="TableParagraph">
    <w:name w:val="Table Paragraph"/>
    <w:basedOn w:val="Normal"/>
    <w:uiPriority w:val="1"/>
    <w:qFormat/>
    <w:rsid w:val="0070098E"/>
    <w:pPr>
      <w:spacing w:line="225" w:lineRule="exac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009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98E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D3E6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0098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70098E"/>
    <w:pPr>
      <w:ind w:left="12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70098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70098E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70098E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70098E"/>
    <w:pPr>
      <w:ind w:left="1640" w:hanging="361"/>
      <w:jc w:val="both"/>
    </w:pPr>
  </w:style>
  <w:style w:type="paragraph" w:customStyle="1" w:styleId="TableParagraph">
    <w:name w:val="Table Paragraph"/>
    <w:basedOn w:val="Normal"/>
    <w:uiPriority w:val="1"/>
    <w:qFormat/>
    <w:rsid w:val="0070098E"/>
    <w:pPr>
      <w:spacing w:line="225" w:lineRule="exac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009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98E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D3E6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mailto:Info@zarismz.go.tz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nytimes.com/2010/06/01/science/01cassava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cialert.net/fulltextmobile/?doi=ja.2012.65.72&amp;916489_j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2869</Words>
  <Characters>16357</Characters>
  <Application>Microsoft Office Word</Application>
  <DocSecurity>0</DocSecurity>
  <Lines>136</Lines>
  <Paragraphs>38</Paragraphs>
  <ScaleCrop>false</ScaleCrop>
  <Company/>
  <LinksUpToDate>false</LinksUpToDate>
  <CharactersWithSpaces>19188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2024-11-20T07:44:00Z</dcterms:created>
  <dcterms:modified xsi:type="dcterms:W3CDTF">2024-11-21T07:36:00Z</dcterms:modified>
</cp:coreProperties>
</file>